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08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10"/>
        <w:gridCol w:w="2970"/>
      </w:tblGrid>
      <w:tr w:rsidR="0008265B" w:rsidRPr="00943432" w:rsidTr="008112F3">
        <w:tc>
          <w:tcPr>
            <w:tcW w:w="7110" w:type="dxa"/>
            <w:vMerge w:val="restart"/>
            <w:vAlign w:val="bottom"/>
          </w:tcPr>
          <w:p w:rsidR="0008265B" w:rsidRPr="00943432" w:rsidRDefault="0008265B" w:rsidP="00313E5A">
            <w:pPr>
              <w:spacing w:before="360"/>
              <w:rPr>
                <w:b/>
                <w:sz w:val="28"/>
              </w:rPr>
            </w:pPr>
            <w:r w:rsidRPr="00943432">
              <w:rPr>
                <w:b/>
                <w:sz w:val="28"/>
              </w:rPr>
              <w:t>MEDIA RELEASE</w:t>
            </w:r>
          </w:p>
        </w:tc>
        <w:tc>
          <w:tcPr>
            <w:tcW w:w="2970" w:type="dxa"/>
          </w:tcPr>
          <w:p w:rsidR="0008265B" w:rsidRPr="00943432" w:rsidRDefault="00B420DA" w:rsidP="0008265B">
            <w:pPr>
              <w:rPr>
                <w:sz w:val="18"/>
                <w:szCs w:val="20"/>
              </w:rPr>
            </w:pPr>
            <w:r w:rsidRPr="00943432">
              <w:rPr>
                <w:sz w:val="18"/>
                <w:szCs w:val="20"/>
              </w:rPr>
              <w:t>Contact: Peter Jarvis</w:t>
            </w:r>
          </w:p>
        </w:tc>
      </w:tr>
      <w:tr w:rsidR="00B420DA" w:rsidRPr="00943432" w:rsidTr="008112F3">
        <w:tc>
          <w:tcPr>
            <w:tcW w:w="7110" w:type="dxa"/>
            <w:vMerge/>
          </w:tcPr>
          <w:p w:rsidR="00B420DA" w:rsidRPr="00943432" w:rsidRDefault="00B420DA" w:rsidP="00B420DA">
            <w:pPr>
              <w:rPr>
                <w:sz w:val="18"/>
                <w:szCs w:val="20"/>
              </w:rPr>
            </w:pPr>
          </w:p>
        </w:tc>
        <w:tc>
          <w:tcPr>
            <w:tcW w:w="2970" w:type="dxa"/>
          </w:tcPr>
          <w:p w:rsidR="00B420DA" w:rsidRPr="00943432" w:rsidRDefault="00B420DA" w:rsidP="00B420DA">
            <w:pPr>
              <w:rPr>
                <w:sz w:val="18"/>
                <w:szCs w:val="20"/>
              </w:rPr>
            </w:pPr>
            <w:r w:rsidRPr="00943432">
              <w:rPr>
                <w:sz w:val="18"/>
                <w:szCs w:val="20"/>
              </w:rPr>
              <w:t>Storm Interface</w:t>
            </w:r>
          </w:p>
        </w:tc>
      </w:tr>
      <w:tr w:rsidR="00B420DA" w:rsidRPr="00943432" w:rsidTr="008112F3">
        <w:tc>
          <w:tcPr>
            <w:tcW w:w="7110" w:type="dxa"/>
            <w:vMerge/>
          </w:tcPr>
          <w:p w:rsidR="00B420DA" w:rsidRPr="00943432" w:rsidRDefault="00B420DA" w:rsidP="00B420DA">
            <w:pPr>
              <w:rPr>
                <w:sz w:val="18"/>
                <w:szCs w:val="20"/>
              </w:rPr>
            </w:pPr>
          </w:p>
        </w:tc>
        <w:tc>
          <w:tcPr>
            <w:tcW w:w="2970" w:type="dxa"/>
          </w:tcPr>
          <w:p w:rsidR="00B420DA" w:rsidRPr="00943432" w:rsidRDefault="00B420DA" w:rsidP="00B420DA">
            <w:pPr>
              <w:rPr>
                <w:sz w:val="18"/>
                <w:szCs w:val="20"/>
              </w:rPr>
            </w:pPr>
            <w:r w:rsidRPr="00943432">
              <w:rPr>
                <w:sz w:val="18"/>
                <w:szCs w:val="20"/>
              </w:rPr>
              <w:t>Phone: +44 (0)1895 456200</w:t>
            </w:r>
          </w:p>
        </w:tc>
      </w:tr>
      <w:tr w:rsidR="00B420DA" w:rsidRPr="00943432" w:rsidTr="008112F3">
        <w:tc>
          <w:tcPr>
            <w:tcW w:w="7110" w:type="dxa"/>
            <w:vMerge/>
          </w:tcPr>
          <w:p w:rsidR="00B420DA" w:rsidRPr="00943432" w:rsidRDefault="00B420DA" w:rsidP="00B420DA">
            <w:pPr>
              <w:rPr>
                <w:b/>
                <w:sz w:val="20"/>
              </w:rPr>
            </w:pPr>
          </w:p>
        </w:tc>
        <w:tc>
          <w:tcPr>
            <w:tcW w:w="2970" w:type="dxa"/>
          </w:tcPr>
          <w:p w:rsidR="00B420DA" w:rsidRPr="00943432" w:rsidRDefault="00B420DA" w:rsidP="00B420DA">
            <w:pPr>
              <w:rPr>
                <w:sz w:val="18"/>
                <w:szCs w:val="20"/>
              </w:rPr>
            </w:pPr>
            <w:r w:rsidRPr="00943432">
              <w:rPr>
                <w:sz w:val="18"/>
                <w:szCs w:val="20"/>
              </w:rPr>
              <w:t>Email: sales@storm-interface.com</w:t>
            </w:r>
          </w:p>
        </w:tc>
      </w:tr>
      <w:tr w:rsidR="00B420DA" w:rsidRPr="00943432" w:rsidTr="008112F3">
        <w:tc>
          <w:tcPr>
            <w:tcW w:w="7110" w:type="dxa"/>
          </w:tcPr>
          <w:p w:rsidR="00B420DA" w:rsidRPr="00943432" w:rsidRDefault="00B420DA" w:rsidP="00B420DA">
            <w:pPr>
              <w:rPr>
                <w:sz w:val="18"/>
                <w:szCs w:val="20"/>
              </w:rPr>
            </w:pPr>
            <w:r w:rsidRPr="00943432">
              <w:rPr>
                <w:b/>
                <w:sz w:val="20"/>
              </w:rPr>
              <w:t xml:space="preserve">London, England. </w:t>
            </w:r>
            <w:r>
              <w:rPr>
                <w:b/>
                <w:sz w:val="20"/>
              </w:rPr>
              <w:t>January 2016</w:t>
            </w:r>
          </w:p>
        </w:tc>
        <w:tc>
          <w:tcPr>
            <w:tcW w:w="2970" w:type="dxa"/>
          </w:tcPr>
          <w:p w:rsidR="00B420DA" w:rsidRPr="00943432" w:rsidRDefault="00B420DA" w:rsidP="00B420DA">
            <w:pPr>
              <w:rPr>
                <w:sz w:val="18"/>
                <w:szCs w:val="20"/>
              </w:rPr>
            </w:pPr>
            <w:r w:rsidRPr="00943432">
              <w:rPr>
                <w:sz w:val="18"/>
                <w:szCs w:val="20"/>
              </w:rPr>
              <w:t xml:space="preserve">Web: </w:t>
            </w:r>
            <w:hyperlink r:id="rId6" w:history="1">
              <w:r w:rsidRPr="00943432">
                <w:rPr>
                  <w:rStyle w:val="Hyperlink"/>
                  <w:sz w:val="18"/>
                  <w:szCs w:val="20"/>
                </w:rPr>
                <w:t>www.storm-interface.com</w:t>
              </w:r>
            </w:hyperlink>
          </w:p>
        </w:tc>
      </w:tr>
      <w:tr w:rsidR="00B420DA" w:rsidRPr="00943432" w:rsidTr="008112F3">
        <w:trPr>
          <w:trHeight w:val="576"/>
        </w:trPr>
        <w:tc>
          <w:tcPr>
            <w:tcW w:w="10080" w:type="dxa"/>
            <w:gridSpan w:val="2"/>
            <w:vAlign w:val="bottom"/>
          </w:tcPr>
          <w:p w:rsidR="00B420DA" w:rsidRPr="00943432" w:rsidRDefault="00B420DA" w:rsidP="00B420DA">
            <w:pPr>
              <w:rPr>
                <w:sz w:val="8"/>
                <w:szCs w:val="10"/>
              </w:rPr>
            </w:pPr>
          </w:p>
          <w:p w:rsidR="00B420DA" w:rsidRDefault="00B420DA" w:rsidP="00B420DA">
            <w:pPr>
              <w:rPr>
                <w:b/>
                <w:sz w:val="24"/>
                <w:szCs w:val="28"/>
              </w:rPr>
            </w:pPr>
            <w:r w:rsidRPr="00FA2436">
              <w:rPr>
                <w:b/>
                <w:sz w:val="36"/>
                <w:szCs w:val="36"/>
              </w:rPr>
              <w:t>A New Era of Accessibility</w:t>
            </w:r>
          </w:p>
          <w:p w:rsidR="00B420DA" w:rsidRPr="00943432" w:rsidRDefault="00B420DA" w:rsidP="00B420DA">
            <w:pPr>
              <w:rPr>
                <w:sz w:val="18"/>
                <w:szCs w:val="20"/>
              </w:rPr>
            </w:pPr>
          </w:p>
        </w:tc>
      </w:tr>
    </w:tbl>
    <w:p w:rsidR="00902710" w:rsidRDefault="00FC05B6" w:rsidP="00902710">
      <w:pPr>
        <w:spacing w:after="0" w:line="240" w:lineRule="auto"/>
        <w:rPr>
          <w:b/>
        </w:rPr>
      </w:pPr>
      <w:r>
        <w:rPr>
          <w:b/>
        </w:rPr>
        <w:t xml:space="preserve">In </w:t>
      </w:r>
      <w:r w:rsidR="003D7A2A">
        <w:rPr>
          <w:b/>
        </w:rPr>
        <w:t>compliance with</w:t>
      </w:r>
      <w:r w:rsidR="00B605F0">
        <w:rPr>
          <w:b/>
        </w:rPr>
        <w:t xml:space="preserve"> </w:t>
      </w:r>
      <w:r>
        <w:rPr>
          <w:b/>
        </w:rPr>
        <w:t xml:space="preserve">ADA </w:t>
      </w:r>
      <w:r w:rsidR="00B605F0">
        <w:rPr>
          <w:b/>
        </w:rPr>
        <w:t>Standards for Accessible Design</w:t>
      </w:r>
      <w:r>
        <w:rPr>
          <w:b/>
        </w:rPr>
        <w:t xml:space="preserve">, </w:t>
      </w:r>
      <w:r w:rsidR="00FA2436">
        <w:rPr>
          <w:b/>
        </w:rPr>
        <w:t>n</w:t>
      </w:r>
      <w:r w:rsidR="009E0221" w:rsidRPr="00C9482C">
        <w:rPr>
          <w:b/>
        </w:rPr>
        <w:t xml:space="preserve">ew </w:t>
      </w:r>
      <w:r w:rsidR="007752EA" w:rsidRPr="00C9482C">
        <w:rPr>
          <w:b/>
        </w:rPr>
        <w:t xml:space="preserve">US </w:t>
      </w:r>
      <w:r w:rsidR="00321FDB" w:rsidRPr="00C9482C">
        <w:rPr>
          <w:b/>
        </w:rPr>
        <w:t>Department of Transport</w:t>
      </w:r>
      <w:r w:rsidR="00294E26" w:rsidRPr="00C9482C">
        <w:rPr>
          <w:b/>
        </w:rPr>
        <w:t xml:space="preserve"> </w:t>
      </w:r>
      <w:r w:rsidR="009E0221" w:rsidRPr="00C9482C">
        <w:rPr>
          <w:b/>
        </w:rPr>
        <w:t>r</w:t>
      </w:r>
      <w:r w:rsidR="00294E26" w:rsidRPr="00C9482C">
        <w:rPr>
          <w:b/>
        </w:rPr>
        <w:t>egulations</w:t>
      </w:r>
      <w:r w:rsidR="007357D0" w:rsidRPr="00C9482C">
        <w:rPr>
          <w:b/>
        </w:rPr>
        <w:t xml:space="preserve"> </w:t>
      </w:r>
      <w:r w:rsidR="003D7A2A">
        <w:rPr>
          <w:b/>
        </w:rPr>
        <w:t>come into effect</w:t>
      </w:r>
      <w:r w:rsidR="006203A8" w:rsidRPr="00C9482C">
        <w:rPr>
          <w:b/>
        </w:rPr>
        <w:t xml:space="preserve"> </w:t>
      </w:r>
      <w:r w:rsidR="003D7A2A">
        <w:rPr>
          <w:b/>
        </w:rPr>
        <w:t>during</w:t>
      </w:r>
      <w:r w:rsidR="007752EA" w:rsidRPr="00C9482C">
        <w:rPr>
          <w:b/>
        </w:rPr>
        <w:t xml:space="preserve"> 2016</w:t>
      </w:r>
      <w:r w:rsidR="003D7A2A">
        <w:rPr>
          <w:b/>
        </w:rPr>
        <w:t xml:space="preserve">. These new </w:t>
      </w:r>
      <w:r w:rsidR="003558C5">
        <w:rPr>
          <w:b/>
        </w:rPr>
        <w:t>mandates</w:t>
      </w:r>
      <w:r w:rsidR="003D7A2A">
        <w:rPr>
          <w:b/>
        </w:rPr>
        <w:t xml:space="preserve"> are intended to increase </w:t>
      </w:r>
      <w:r w:rsidR="003D7A2A" w:rsidRPr="00C9482C">
        <w:rPr>
          <w:b/>
        </w:rPr>
        <w:t>access</w:t>
      </w:r>
      <w:r w:rsidR="003D7A2A">
        <w:rPr>
          <w:b/>
        </w:rPr>
        <w:t>ibility f</w:t>
      </w:r>
      <w:r w:rsidR="003D7A2A" w:rsidRPr="00C9482C">
        <w:rPr>
          <w:b/>
        </w:rPr>
        <w:t xml:space="preserve">or those with sensory or mobility </w:t>
      </w:r>
      <w:r w:rsidR="003D7A2A" w:rsidRPr="00FC05B6">
        <w:rPr>
          <w:b/>
        </w:rPr>
        <w:t>impairment</w:t>
      </w:r>
      <w:r w:rsidR="003D7A2A">
        <w:rPr>
          <w:b/>
        </w:rPr>
        <w:t>.</w:t>
      </w:r>
    </w:p>
    <w:p w:rsidR="00BA488A" w:rsidRDefault="00EE334A" w:rsidP="006A3AB1">
      <w:pPr>
        <w:spacing w:before="240" w:after="0" w:line="240" w:lineRule="auto"/>
      </w:pPr>
      <w:r>
        <w:rPr>
          <w:noProof/>
        </w:rPr>
        <mc:AlternateContent>
          <mc:Choice Requires="wps">
            <w:drawing>
              <wp:anchor distT="0" distB="0" distL="114300" distR="114300" simplePos="0" relativeHeight="251670528" behindDoc="1" locked="1" layoutInCell="1" allowOverlap="0">
                <wp:simplePos x="0" y="0"/>
                <wp:positionH relativeFrom="column">
                  <wp:posOffset>0</wp:posOffset>
                </wp:positionH>
                <wp:positionV relativeFrom="paragraph">
                  <wp:posOffset>41910</wp:posOffset>
                </wp:positionV>
                <wp:extent cx="3619500" cy="3276600"/>
                <wp:effectExtent l="0" t="0" r="0" b="0"/>
                <wp:wrapTight wrapText="right">
                  <wp:wrapPolygon edited="0">
                    <wp:start x="341" y="0"/>
                    <wp:lineTo x="341" y="21474"/>
                    <wp:lineTo x="21259" y="21474"/>
                    <wp:lineTo x="21259" y="0"/>
                    <wp:lineTo x="341" y="0"/>
                  </wp:wrapPolygon>
                </wp:wrapTight>
                <wp:docPr id="5" name="Text Box 5"/>
                <wp:cNvGraphicFramePr/>
                <a:graphic xmlns:a="http://schemas.openxmlformats.org/drawingml/2006/main">
                  <a:graphicData uri="http://schemas.microsoft.com/office/word/2010/wordprocessingShape">
                    <wps:wsp>
                      <wps:cNvSpPr txBox="1"/>
                      <wps:spPr>
                        <a:xfrm>
                          <a:off x="0" y="0"/>
                          <a:ext cx="3619500" cy="3276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E334A" w:rsidRDefault="00EE334A">
                            <w:r>
                              <w:rPr>
                                <w:noProof/>
                              </w:rPr>
                              <w:drawing>
                                <wp:inline distT="0" distB="0" distL="0" distR="0" wp14:anchorId="115C3346" wp14:editId="263F7481">
                                  <wp:extent cx="3089275" cy="2886075"/>
                                  <wp:effectExtent l="0" t="0" r="0" b="9525"/>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a:extLst>
                                              <a:ext uri="{28A0092B-C50C-407E-A947-70E740481C1C}">
                                                <a14:useLocalDpi xmlns:a14="http://schemas.microsoft.com/office/drawing/2010/main" val="0"/>
                                              </a:ext>
                                            </a:extLst>
                                          </a:blip>
                                          <a:stretch>
                                            <a:fillRect/>
                                          </a:stretch>
                                        </pic:blipFill>
                                        <pic:spPr>
                                          <a:xfrm>
                                            <a:off x="0" y="0"/>
                                            <a:ext cx="3089275" cy="2886075"/>
                                          </a:xfrm>
                                          <a:prstGeom prst="rect">
                                            <a:avLst/>
                                          </a:prstGeom>
                                        </pic:spPr>
                                      </pic:pic>
                                    </a:graphicData>
                                  </a:graphic>
                                </wp:inline>
                              </w:drawing>
                            </w:r>
                            <w:r w:rsidR="006A3AB1" w:rsidRPr="006A3AB1">
                              <w:rPr>
                                <w:noProof/>
                              </w:rPr>
                              <w:drawing>
                                <wp:inline distT="0" distB="0" distL="0" distR="0">
                                  <wp:extent cx="2971800" cy="3333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71800" cy="3333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0;margin-top:3.3pt;width:285pt;height:25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" o:allowoverlap="f" filled="f" stroked="f" strokeweight=".5pt">
                <v:textbox>
                  <w:txbxContent>
                    <w:p w:rsidR="00EE334A" w:rsidRDefault="00EE334A">
                      <w:r>
                        <w:rPr>
                          <w:noProof/>
                        </w:rPr>
                        <w:drawing>
                          <wp:inline distT="0" distB="0" distL="0" distR="0" wp14:anchorId="115C3346" wp14:editId="263F7481">
                            <wp:extent cx="3089275" cy="2886075"/>
                            <wp:effectExtent l="0" t="0" r="0" b="9525"/>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a:extLst>
                                        <a:ext uri="{28A0092B-C50C-407E-A947-70E740481C1C}">
                                          <a14:useLocalDpi xmlns:a14="http://schemas.microsoft.com/office/drawing/2010/main" val="0"/>
                                        </a:ext>
                                      </a:extLst>
                                    </a:blip>
                                    <a:stretch>
                                      <a:fillRect/>
                                    </a:stretch>
                                  </pic:blipFill>
                                  <pic:spPr>
                                    <a:xfrm>
                                      <a:off x="0" y="0"/>
                                      <a:ext cx="3089275" cy="2886075"/>
                                    </a:xfrm>
                                    <a:prstGeom prst="rect">
                                      <a:avLst/>
                                    </a:prstGeom>
                                  </pic:spPr>
                                </pic:pic>
                              </a:graphicData>
                            </a:graphic>
                          </wp:inline>
                        </w:drawing>
                      </w:r>
                      <w:r w:rsidR="006A3AB1" w:rsidRPr="006A3AB1">
                        <w:rPr>
                          <w:noProof/>
                        </w:rPr>
                        <w:drawing>
                          <wp:inline distT="0" distB="0" distL="0" distR="0">
                            <wp:extent cx="2971800" cy="3333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71800" cy="333375"/>
                                    </a:xfrm>
                                    <a:prstGeom prst="rect">
                                      <a:avLst/>
                                    </a:prstGeom>
                                    <a:noFill/>
                                    <a:ln>
                                      <a:noFill/>
                                    </a:ln>
                                  </pic:spPr>
                                </pic:pic>
                              </a:graphicData>
                            </a:graphic>
                          </wp:inline>
                        </w:drawing>
                      </w:r>
                    </w:p>
                  </w:txbxContent>
                </v:textbox>
                <w10:wrap type="tight" side="right"/>
                <w10:anchorlock/>
              </v:shape>
            </w:pict>
          </mc:Fallback>
        </mc:AlternateContent>
      </w:r>
      <w:r w:rsidR="00290093" w:rsidRPr="00FA2436">
        <w:t xml:space="preserve">Sight impaired </w:t>
      </w:r>
      <w:r w:rsidR="00525D0E">
        <w:t>travelers</w:t>
      </w:r>
      <w:r w:rsidR="00260615" w:rsidRPr="00FA2436">
        <w:t xml:space="preserve"> </w:t>
      </w:r>
      <w:r w:rsidR="00EC06ED" w:rsidRPr="00FA2436">
        <w:t>will</w:t>
      </w:r>
      <w:r w:rsidR="00F67522" w:rsidRPr="00FA2436">
        <w:t xml:space="preserve"> be able to</w:t>
      </w:r>
      <w:r w:rsidR="00260615" w:rsidRPr="00FA2436">
        <w:t xml:space="preserve"> </w:t>
      </w:r>
      <w:r w:rsidR="00C11956" w:rsidRPr="00FA2436">
        <w:t>access</w:t>
      </w:r>
      <w:r w:rsidR="00660201" w:rsidRPr="00FA2436">
        <w:t xml:space="preserve"> </w:t>
      </w:r>
      <w:r w:rsidR="00525D0E">
        <w:t xml:space="preserve">information and </w:t>
      </w:r>
      <w:r w:rsidR="00C9482C" w:rsidRPr="00FA2436">
        <w:t>services</w:t>
      </w:r>
      <w:r w:rsidR="009E0221" w:rsidRPr="00FA2436">
        <w:t xml:space="preserve"> </w:t>
      </w:r>
      <w:r w:rsidR="003558C5">
        <w:t xml:space="preserve">via kiosks and ticketing machines </w:t>
      </w:r>
      <w:r w:rsidR="00260615" w:rsidRPr="00FA2436">
        <w:t>by connect</w:t>
      </w:r>
      <w:r w:rsidR="005E0AC3" w:rsidRPr="00FA2436">
        <w:t>ion of</w:t>
      </w:r>
      <w:r w:rsidR="00260615" w:rsidRPr="00FA2436">
        <w:t xml:space="preserve"> a </w:t>
      </w:r>
      <w:r w:rsidR="005E0AC3" w:rsidRPr="00FA2436">
        <w:t xml:space="preserve">personal </w:t>
      </w:r>
      <w:r w:rsidR="003558C5">
        <w:t>headset</w:t>
      </w:r>
      <w:r w:rsidR="003006F4" w:rsidRPr="00FA2436">
        <w:t xml:space="preserve">. </w:t>
      </w:r>
    </w:p>
    <w:p w:rsidR="00FA035A" w:rsidRPr="00FA2436" w:rsidRDefault="008B4DF2" w:rsidP="00BA488A">
      <w:pPr>
        <w:spacing w:line="240" w:lineRule="auto"/>
      </w:pPr>
      <w:r w:rsidRPr="00FA2436">
        <w:t xml:space="preserve">The </w:t>
      </w:r>
      <w:r w:rsidR="00F67522" w:rsidRPr="00FA2436">
        <w:t xml:space="preserve">host </w:t>
      </w:r>
      <w:r w:rsidRPr="00FA2436">
        <w:t xml:space="preserve">system will detect the connection of a headset </w:t>
      </w:r>
      <w:r w:rsidR="00F67522" w:rsidRPr="00FA2436">
        <w:t xml:space="preserve">as a signal </w:t>
      </w:r>
      <w:r w:rsidRPr="00FA2436">
        <w:t>to begin</w:t>
      </w:r>
      <w:r w:rsidR="00260615" w:rsidRPr="00FA2436">
        <w:t xml:space="preserve"> an audible summary of the information and services presented on the </w:t>
      </w:r>
      <w:r w:rsidR="005E0AC3" w:rsidRPr="00FA2436">
        <w:t>kiosk</w:t>
      </w:r>
      <w:r w:rsidR="0018798C" w:rsidRPr="00FA2436">
        <w:t>’</w:t>
      </w:r>
      <w:r w:rsidR="005E0AC3" w:rsidRPr="00FA2436">
        <w:t xml:space="preserve">s </w:t>
      </w:r>
      <w:r w:rsidR="0018798C" w:rsidRPr="00FA2436">
        <w:t xml:space="preserve">display </w:t>
      </w:r>
      <w:r w:rsidR="00260615" w:rsidRPr="00FA2436">
        <w:t>screen</w:t>
      </w:r>
      <w:r w:rsidR="007752EA" w:rsidRPr="00FA2436">
        <w:t xml:space="preserve"> or touch screen</w:t>
      </w:r>
      <w:r w:rsidR="00260615" w:rsidRPr="00FA2436">
        <w:t>.</w:t>
      </w:r>
      <w:r w:rsidR="007831B5">
        <w:t xml:space="preserve"> </w:t>
      </w:r>
      <w:r w:rsidR="00EC06ED" w:rsidRPr="00FA2436">
        <w:t xml:space="preserve"> </w:t>
      </w:r>
      <w:r w:rsidR="00FA035A" w:rsidRPr="00FA2436">
        <w:t>A</w:t>
      </w:r>
      <w:r w:rsidR="007F0C3C" w:rsidRPr="00FA2436">
        <w:t xml:space="preserve"> </w:t>
      </w:r>
      <w:r w:rsidR="0018798C" w:rsidRPr="00FA2436">
        <w:t>highly</w:t>
      </w:r>
      <w:r w:rsidR="007F0C3C" w:rsidRPr="00FA2436">
        <w:t xml:space="preserve"> tactile keypad </w:t>
      </w:r>
      <w:r w:rsidR="007752EA" w:rsidRPr="00FA2436">
        <w:t xml:space="preserve">will </w:t>
      </w:r>
      <w:r w:rsidR="007F0C3C" w:rsidRPr="00FA2436">
        <w:t>enable</w:t>
      </w:r>
      <w:r w:rsidR="00F327A2" w:rsidRPr="00FA2436">
        <w:t xml:space="preserve"> </w:t>
      </w:r>
      <w:r w:rsidR="00F67522" w:rsidRPr="00FA2436">
        <w:t xml:space="preserve">those with no vision or low vision </w:t>
      </w:r>
      <w:r w:rsidR="00F327A2" w:rsidRPr="00FA2436">
        <w:t>to</w:t>
      </w:r>
      <w:r w:rsidR="007F0C3C" w:rsidRPr="00FA2436">
        <w:t xml:space="preserve"> </w:t>
      </w:r>
      <w:r w:rsidR="00D561F9" w:rsidRPr="00FA2436">
        <w:t>navigation</w:t>
      </w:r>
      <w:r w:rsidR="007F0C3C" w:rsidRPr="00FA2436">
        <w:t xml:space="preserve"> </w:t>
      </w:r>
      <w:r w:rsidR="00096C91" w:rsidRPr="00FA2436">
        <w:t>through tho</w:t>
      </w:r>
      <w:r w:rsidR="005E0AC3" w:rsidRPr="00FA2436">
        <w:t>se audible menus</w:t>
      </w:r>
      <w:r w:rsidR="00EC06ED" w:rsidRPr="00FA2436">
        <w:t xml:space="preserve"> and </w:t>
      </w:r>
      <w:r w:rsidR="00F327A2" w:rsidRPr="00FA2436">
        <w:t>make</w:t>
      </w:r>
      <w:r w:rsidR="00EC06ED" w:rsidRPr="00FA2436">
        <w:t xml:space="preserve"> s</w:t>
      </w:r>
      <w:r w:rsidR="007F0C3C" w:rsidRPr="00FA2436">
        <w:t>elect</w:t>
      </w:r>
      <w:r w:rsidR="00D561F9" w:rsidRPr="00FA2436">
        <w:t>ion</w:t>
      </w:r>
      <w:r w:rsidR="00F327A2" w:rsidRPr="00FA2436">
        <w:t>s</w:t>
      </w:r>
      <w:r w:rsidR="00C11956" w:rsidRPr="00FA2436">
        <w:t xml:space="preserve"> </w:t>
      </w:r>
      <w:r w:rsidR="00B43E75" w:rsidRPr="00FA2436">
        <w:t>by</w:t>
      </w:r>
      <w:r w:rsidR="00CC6DE2" w:rsidRPr="00FA2436">
        <w:t xml:space="preserve"> a simple key press</w:t>
      </w:r>
      <w:r w:rsidR="007F0C3C" w:rsidRPr="00FA2436">
        <w:t>.</w:t>
      </w:r>
      <w:r w:rsidR="00660201" w:rsidRPr="00FA2436">
        <w:t xml:space="preserve"> </w:t>
      </w:r>
      <w:r w:rsidR="00CC6DE2" w:rsidRPr="00FA2436">
        <w:t xml:space="preserve"> </w:t>
      </w:r>
    </w:p>
    <w:p w:rsidR="00EE334A" w:rsidRDefault="009A6FD7" w:rsidP="006A3AB1">
      <w:pPr>
        <w:spacing w:line="240" w:lineRule="auto"/>
        <w:rPr>
          <w:noProof/>
        </w:rPr>
      </w:pPr>
      <w:r>
        <w:t>This Audio N</w:t>
      </w:r>
      <w:r w:rsidR="00EC06ED" w:rsidRPr="00FA2436">
        <w:t>avigation</w:t>
      </w:r>
      <w:r w:rsidR="005E0AC3" w:rsidRPr="00FA2436">
        <w:t xml:space="preserve"> </w:t>
      </w:r>
      <w:r w:rsidR="008533AD" w:rsidRPr="00FA2436">
        <w:t>technology</w:t>
      </w:r>
      <w:r w:rsidR="005E0AC3" w:rsidRPr="00FA2436">
        <w:t xml:space="preserve"> will also help non-readers.</w:t>
      </w:r>
      <w:r w:rsidR="009665FC" w:rsidRPr="00FA2436">
        <w:t xml:space="preserve"> </w:t>
      </w:r>
      <w:r w:rsidR="005E0AC3" w:rsidRPr="00FA2436">
        <w:t xml:space="preserve"> </w:t>
      </w:r>
      <w:r w:rsidR="00F946B1" w:rsidRPr="00FA2436">
        <w:rPr>
          <w:b/>
        </w:rPr>
        <w:t>Some agencies consider</w:t>
      </w:r>
      <w:r w:rsidR="003006F4" w:rsidRPr="00FA2436">
        <w:rPr>
          <w:b/>
        </w:rPr>
        <w:t xml:space="preserve"> that </w:t>
      </w:r>
      <w:r w:rsidR="00F946B1" w:rsidRPr="00FA2436">
        <w:rPr>
          <w:b/>
        </w:rPr>
        <w:t>an inability to read</w:t>
      </w:r>
      <w:r w:rsidR="00096C91" w:rsidRPr="00FA2436">
        <w:rPr>
          <w:b/>
        </w:rPr>
        <w:t xml:space="preserve"> may be the world’s most common form of disability</w:t>
      </w:r>
      <w:r w:rsidR="00D42B23" w:rsidRPr="00FA2436">
        <w:rPr>
          <w:b/>
        </w:rPr>
        <w:t>;</w:t>
      </w:r>
      <w:r w:rsidR="00096C91" w:rsidRPr="00FA2436">
        <w:rPr>
          <w:b/>
        </w:rPr>
        <w:t xml:space="preserve"> </w:t>
      </w:r>
      <w:r w:rsidR="00D42B23" w:rsidRPr="00FA2436">
        <w:rPr>
          <w:b/>
        </w:rPr>
        <w:t>r</w:t>
      </w:r>
      <w:r w:rsidR="00096C91" w:rsidRPr="00FA2436">
        <w:rPr>
          <w:b/>
        </w:rPr>
        <w:t xml:space="preserve">egardless of whether </w:t>
      </w:r>
      <w:r w:rsidR="00357207" w:rsidRPr="00FA2436">
        <w:rPr>
          <w:b/>
        </w:rPr>
        <w:t>such</w:t>
      </w:r>
      <w:r w:rsidR="00096C91" w:rsidRPr="00FA2436">
        <w:rPr>
          <w:b/>
        </w:rPr>
        <w:t xml:space="preserve"> inability </w:t>
      </w:r>
      <w:r w:rsidR="00357207" w:rsidRPr="00FA2436">
        <w:rPr>
          <w:b/>
        </w:rPr>
        <w:t>stems</w:t>
      </w:r>
      <w:r w:rsidR="00096C91" w:rsidRPr="00FA2436">
        <w:rPr>
          <w:b/>
        </w:rPr>
        <w:t xml:space="preserve"> from</w:t>
      </w:r>
      <w:r w:rsidR="00F946B1" w:rsidRPr="00FA2436">
        <w:rPr>
          <w:b/>
        </w:rPr>
        <w:t xml:space="preserve"> physiological</w:t>
      </w:r>
      <w:r w:rsidR="00761053" w:rsidRPr="00FA2436">
        <w:rPr>
          <w:b/>
        </w:rPr>
        <w:t>, educational</w:t>
      </w:r>
      <w:r w:rsidR="00096C91" w:rsidRPr="00FA2436">
        <w:rPr>
          <w:b/>
        </w:rPr>
        <w:t>, cultural</w:t>
      </w:r>
      <w:r w:rsidR="00EE334A">
        <w:rPr>
          <w:b/>
        </w:rPr>
        <w:t xml:space="preserve"> or cognitive r</w:t>
      </w:r>
      <w:r w:rsidR="00F946B1" w:rsidRPr="00FA2436">
        <w:rPr>
          <w:b/>
        </w:rPr>
        <w:t>easo</w:t>
      </w:r>
      <w:r w:rsidR="00096C91" w:rsidRPr="00FA2436">
        <w:rPr>
          <w:b/>
        </w:rPr>
        <w:t>ns</w:t>
      </w:r>
      <w:r w:rsidR="007F0C3C" w:rsidRPr="00FA2436">
        <w:rPr>
          <w:b/>
        </w:rPr>
        <w:t>.</w:t>
      </w:r>
    </w:p>
    <w:p w:rsidR="00A07681" w:rsidRDefault="00F327A2" w:rsidP="008112F3">
      <w:pPr>
        <w:spacing w:before="360" w:line="240" w:lineRule="auto"/>
        <w:rPr>
          <w:noProof/>
        </w:rPr>
      </w:pPr>
      <w:r w:rsidRPr="00FA2436">
        <w:rPr>
          <w:noProof/>
        </w:rPr>
        <w:t>Storm Interface</w:t>
      </w:r>
      <w:r w:rsidR="00DF18A3" w:rsidRPr="00FA2436">
        <w:rPr>
          <w:noProof/>
        </w:rPr>
        <w:t xml:space="preserve"> </w:t>
      </w:r>
      <w:r w:rsidR="00C47B6D">
        <w:rPr>
          <w:noProof/>
        </w:rPr>
        <w:t>ha</w:t>
      </w:r>
      <w:r w:rsidR="00A07681">
        <w:rPr>
          <w:noProof/>
        </w:rPr>
        <w:t>s</w:t>
      </w:r>
      <w:r w:rsidR="00525D0E">
        <w:rPr>
          <w:noProof/>
        </w:rPr>
        <w:t xml:space="preserve"> been</w:t>
      </w:r>
      <w:r w:rsidR="00DF18A3" w:rsidRPr="00FA2436">
        <w:rPr>
          <w:noProof/>
        </w:rPr>
        <w:t xml:space="preserve"> </w:t>
      </w:r>
      <w:r w:rsidRPr="00FA2436">
        <w:rPr>
          <w:noProof/>
        </w:rPr>
        <w:t xml:space="preserve">working with </w:t>
      </w:r>
      <w:r w:rsidR="00FA035A" w:rsidRPr="00FA2436">
        <w:rPr>
          <w:noProof/>
        </w:rPr>
        <w:t xml:space="preserve">lead agencies and </w:t>
      </w:r>
      <w:r w:rsidRPr="00FA2436">
        <w:rPr>
          <w:noProof/>
        </w:rPr>
        <w:t>kiosk manufacturers to provide practical and affordable assistive technology</w:t>
      </w:r>
      <w:r w:rsidR="00DF18A3" w:rsidRPr="00FA2436">
        <w:rPr>
          <w:noProof/>
        </w:rPr>
        <w:t xml:space="preserve"> solutions</w:t>
      </w:r>
      <w:r w:rsidRPr="00FA2436">
        <w:rPr>
          <w:noProof/>
        </w:rPr>
        <w:t>. The</w:t>
      </w:r>
      <w:r w:rsidR="00C47B6D">
        <w:rPr>
          <w:noProof/>
        </w:rPr>
        <w:t>y manufacture</w:t>
      </w:r>
      <w:r w:rsidRPr="00FA2436">
        <w:rPr>
          <w:noProof/>
        </w:rPr>
        <w:t xml:space="preserve"> </w:t>
      </w:r>
      <w:r w:rsidR="00C47B6D">
        <w:rPr>
          <w:noProof/>
        </w:rPr>
        <w:t xml:space="preserve">the </w:t>
      </w:r>
      <w:r w:rsidR="00723AD8">
        <w:rPr>
          <w:noProof/>
        </w:rPr>
        <w:t>Nav-Pad</w:t>
      </w:r>
      <w:bookmarkStart w:id="0" w:name="_GoBack"/>
      <w:bookmarkEnd w:id="0"/>
      <w:r w:rsidR="00B605F0">
        <w:rPr>
          <w:noProof/>
        </w:rPr>
        <w:t>™</w:t>
      </w:r>
      <w:r w:rsidR="00C11956" w:rsidRPr="00FA2436">
        <w:rPr>
          <w:noProof/>
        </w:rPr>
        <w:t xml:space="preserve"> keypad</w:t>
      </w:r>
      <w:r w:rsidR="00C47B6D">
        <w:rPr>
          <w:noProof/>
        </w:rPr>
        <w:t xml:space="preserve">s </w:t>
      </w:r>
      <w:r w:rsidR="001F2605">
        <w:rPr>
          <w:noProof/>
        </w:rPr>
        <w:t>currently</w:t>
      </w:r>
      <w:r w:rsidR="00525D0E">
        <w:rPr>
          <w:noProof/>
        </w:rPr>
        <w:t xml:space="preserve"> used </w:t>
      </w:r>
      <w:r w:rsidR="007831B5">
        <w:rPr>
          <w:noProof/>
        </w:rPr>
        <w:t>in many applications</w:t>
      </w:r>
      <w:r w:rsidR="000E188D">
        <w:rPr>
          <w:noProof/>
        </w:rPr>
        <w:t>,</w:t>
      </w:r>
      <w:r w:rsidR="007831B5">
        <w:rPr>
          <w:noProof/>
        </w:rPr>
        <w:t xml:space="preserve"> including</w:t>
      </w:r>
      <w:r w:rsidR="00525D0E">
        <w:rPr>
          <w:noProof/>
        </w:rPr>
        <w:t xml:space="preserve"> the </w:t>
      </w:r>
      <w:r w:rsidR="00C11956" w:rsidRPr="00FA2436">
        <w:rPr>
          <w:noProof/>
        </w:rPr>
        <w:t xml:space="preserve">Global </w:t>
      </w:r>
      <w:r w:rsidR="00B605F0">
        <w:rPr>
          <w:noProof/>
        </w:rPr>
        <w:t xml:space="preserve">Entry </w:t>
      </w:r>
      <w:r w:rsidR="00C11956" w:rsidRPr="00FA2436">
        <w:rPr>
          <w:noProof/>
        </w:rPr>
        <w:t>kiosks</w:t>
      </w:r>
      <w:r w:rsidR="001F2605">
        <w:rPr>
          <w:noProof/>
        </w:rPr>
        <w:t xml:space="preserve"> </w:t>
      </w:r>
      <w:r w:rsidR="00C11956" w:rsidRPr="00FA2436">
        <w:rPr>
          <w:noProof/>
        </w:rPr>
        <w:t>locat</w:t>
      </w:r>
      <w:r w:rsidR="00FA035A" w:rsidRPr="00FA2436">
        <w:rPr>
          <w:noProof/>
        </w:rPr>
        <w:t>ed in the immigration</w:t>
      </w:r>
      <w:r w:rsidR="00C11956" w:rsidRPr="00FA2436">
        <w:rPr>
          <w:noProof/>
        </w:rPr>
        <w:t xml:space="preserve"> halls at</w:t>
      </w:r>
      <w:r w:rsidR="00B43E75" w:rsidRPr="00FA2436">
        <w:rPr>
          <w:noProof/>
        </w:rPr>
        <w:t xml:space="preserve"> </w:t>
      </w:r>
      <w:r w:rsidR="001F2605">
        <w:rPr>
          <w:noProof/>
        </w:rPr>
        <w:t xml:space="preserve">most </w:t>
      </w:r>
      <w:r w:rsidR="00B43E75" w:rsidRPr="00FA2436">
        <w:rPr>
          <w:noProof/>
        </w:rPr>
        <w:t>major US</w:t>
      </w:r>
      <w:r w:rsidR="00C11956" w:rsidRPr="00FA2436">
        <w:rPr>
          <w:noProof/>
        </w:rPr>
        <w:t xml:space="preserve"> airports.</w:t>
      </w:r>
      <w:r w:rsidR="001F2605">
        <w:rPr>
          <w:noProof/>
        </w:rPr>
        <w:t xml:space="preserve"> </w:t>
      </w:r>
    </w:p>
    <w:p w:rsidR="001F2605" w:rsidRPr="00FA2436" w:rsidRDefault="006644CC" w:rsidP="001F2605">
      <w:pPr>
        <w:spacing w:line="240" w:lineRule="auto"/>
      </w:pPr>
      <w:r>
        <w:rPr>
          <w:b/>
          <w:noProof/>
          <w:sz w:val="20"/>
        </w:rPr>
        <mc:AlternateContent>
          <mc:Choice Requires="wpg">
            <w:drawing>
              <wp:anchor distT="0" distB="0" distL="114300" distR="114300" simplePos="0" relativeHeight="251656704" behindDoc="0" locked="0" layoutInCell="1" allowOverlap="1" wp14:anchorId="59619B0B" wp14:editId="1085E085">
                <wp:simplePos x="0" y="0"/>
                <wp:positionH relativeFrom="margin">
                  <wp:posOffset>4123055</wp:posOffset>
                </wp:positionH>
                <wp:positionV relativeFrom="paragraph">
                  <wp:posOffset>299085</wp:posOffset>
                </wp:positionV>
                <wp:extent cx="2313305" cy="1903730"/>
                <wp:effectExtent l="0" t="0" r="0" b="1270"/>
                <wp:wrapSquare wrapText="bothSides"/>
                <wp:docPr id="14" name="Group 14"/>
                <wp:cNvGraphicFramePr/>
                <a:graphic xmlns:a="http://schemas.openxmlformats.org/drawingml/2006/main">
                  <a:graphicData uri="http://schemas.microsoft.com/office/word/2010/wordprocessingGroup">
                    <wpg:wgp>
                      <wpg:cNvGrpSpPr/>
                      <wpg:grpSpPr>
                        <a:xfrm>
                          <a:off x="0" y="0"/>
                          <a:ext cx="2313305" cy="1903730"/>
                          <a:chOff x="0" y="0"/>
                          <a:chExt cx="2313707" cy="1903730"/>
                        </a:xfrm>
                      </wpg:grpSpPr>
                      <pic:pic xmlns:pic="http://schemas.openxmlformats.org/drawingml/2006/picture">
                        <pic:nvPicPr>
                          <pic:cNvPr id="3" name="Picture 3"/>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2294890" cy="1435100"/>
                          </a:xfrm>
                          <a:prstGeom prst="rect">
                            <a:avLst/>
                          </a:prstGeom>
                        </pic:spPr>
                      </pic:pic>
                      <wps:wsp>
                        <wps:cNvPr id="8" name="Text Box 8"/>
                        <wps:cNvSpPr txBox="1"/>
                        <wps:spPr>
                          <a:xfrm>
                            <a:off x="19452" y="1497965"/>
                            <a:ext cx="2294255" cy="405765"/>
                          </a:xfrm>
                          <a:prstGeom prst="rect">
                            <a:avLst/>
                          </a:prstGeom>
                          <a:solidFill>
                            <a:prstClr val="white"/>
                          </a:solidFill>
                          <a:ln>
                            <a:noFill/>
                          </a:ln>
                          <a:effectLst/>
                        </wps:spPr>
                        <wps:txbx>
                          <w:txbxContent>
                            <w:p w:rsidR="00E07257" w:rsidRPr="00EB61B5" w:rsidRDefault="00E07257" w:rsidP="00E07257">
                              <w:pPr>
                                <w:pStyle w:val="Caption"/>
                                <w:rPr>
                                  <w:noProof/>
                                  <w:sz w:val="20"/>
                                </w:rPr>
                              </w:pPr>
                              <w:r>
                                <w:t xml:space="preserve">Figure </w:t>
                              </w:r>
                              <w:r w:rsidR="001D5250">
                                <w:t xml:space="preserve">2. </w:t>
                              </w:r>
                              <w:r>
                                <w:t>Integral illumination helps those</w:t>
                              </w:r>
                              <w:r w:rsidR="00321FDB">
                                <w:t xml:space="preserve"> with</w:t>
                              </w:r>
                              <w:r>
                                <w:t xml:space="preserve"> impaired vision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59619B0B" id="Group 14" o:spid="_x0000_s1027" style="position:absolute;margin-left:324.65pt;margin-top:23.55pt;width:182.15pt;height:149.9pt;z-index:251656704;mso-position-horizontal-relative:margin" coordsize="23137,19037"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width:22948;height:143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">
                  <v:imagedata r:id="rId10" o:title=""/>
                </v:shape>
                <v:shape id="Text Box 8" o:spid="_x0000_s1029" type="#_x0000_t202" style="position:absolute;left:194;top:14979;width:22943;height:4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" stroked="f">
                  <v:textbox style="mso-fit-shape-to-text:t" inset="0,0,0,0">
                    <w:txbxContent>
                      <w:p w:rsidR="00E07257" w:rsidRPr="00EB61B5" w:rsidRDefault="00E07257" w:rsidP="00E07257">
                        <w:pPr>
                          <w:pStyle w:val="Caption"/>
                          <w:rPr>
                            <w:noProof/>
                            <w:sz w:val="20"/>
                          </w:rPr>
                        </w:pPr>
                        <w:r>
                          <w:t xml:space="preserve">Figure </w:t>
                        </w:r>
                        <w:r w:rsidR="001D5250">
                          <w:t xml:space="preserve">2. </w:t>
                        </w:r>
                        <w:r>
                          <w:t>Integral illumination helps those</w:t>
                        </w:r>
                        <w:r w:rsidR="00321FDB">
                          <w:t xml:space="preserve"> with</w:t>
                        </w:r>
                        <w:r>
                          <w:t xml:space="preserve"> impaired vision</w:t>
                        </w:r>
                      </w:p>
                    </w:txbxContent>
                  </v:textbox>
                </v:shape>
                <w10:wrap type="square" anchorx="margin"/>
              </v:group>
            </w:pict>
          </mc:Fallback>
        </mc:AlternateContent>
      </w:r>
      <w:r w:rsidR="00C11956" w:rsidRPr="00FA2436">
        <w:rPr>
          <w:noProof/>
        </w:rPr>
        <w:t>Storm ha</w:t>
      </w:r>
      <w:r w:rsidR="00A07681">
        <w:rPr>
          <w:noProof/>
        </w:rPr>
        <w:t>s</w:t>
      </w:r>
      <w:r w:rsidR="00C11956" w:rsidRPr="00FA2436">
        <w:rPr>
          <w:noProof/>
        </w:rPr>
        <w:t xml:space="preserve"> also been working with </w:t>
      </w:r>
      <w:r w:rsidR="007F12D5">
        <w:rPr>
          <w:noProof/>
        </w:rPr>
        <w:t>its long-time partner</w:t>
      </w:r>
      <w:r w:rsidR="00C11956" w:rsidRPr="00FA2436">
        <w:rPr>
          <w:noProof/>
        </w:rPr>
        <w:t xml:space="preserve"> NCR </w:t>
      </w:r>
      <w:r w:rsidR="00A07681">
        <w:rPr>
          <w:noProof/>
        </w:rPr>
        <w:t>Corporation</w:t>
      </w:r>
      <w:r w:rsidR="007F12D5">
        <w:rPr>
          <w:noProof/>
        </w:rPr>
        <w:t xml:space="preserve"> in the</w:t>
      </w:r>
      <w:r w:rsidR="00C11956" w:rsidRPr="00FA2436">
        <w:rPr>
          <w:noProof/>
        </w:rPr>
        <w:t xml:space="preserve"> </w:t>
      </w:r>
      <w:r w:rsidR="00B43E75" w:rsidRPr="00FA2436">
        <w:rPr>
          <w:noProof/>
        </w:rPr>
        <w:t>develop</w:t>
      </w:r>
      <w:r w:rsidR="007F12D5">
        <w:rPr>
          <w:noProof/>
        </w:rPr>
        <w:t>ment</w:t>
      </w:r>
      <w:r w:rsidR="005360B6">
        <w:rPr>
          <w:noProof/>
        </w:rPr>
        <w:t xml:space="preserve"> of</w:t>
      </w:r>
      <w:r w:rsidR="00C11956" w:rsidRPr="00FA2436">
        <w:rPr>
          <w:noProof/>
        </w:rPr>
        <w:t xml:space="preserve"> a new generation of</w:t>
      </w:r>
      <w:r w:rsidR="003558C5">
        <w:rPr>
          <w:noProof/>
        </w:rPr>
        <w:t xml:space="preserve"> intuitive</w:t>
      </w:r>
      <w:r w:rsidR="00C11956" w:rsidRPr="00FA2436">
        <w:rPr>
          <w:noProof/>
        </w:rPr>
        <w:t xml:space="preserve"> Audio-Navigation solutions </w:t>
      </w:r>
      <w:r w:rsidR="00B43E75" w:rsidRPr="00FA2436">
        <w:rPr>
          <w:noProof/>
        </w:rPr>
        <w:t>for use in</w:t>
      </w:r>
      <w:r w:rsidR="00C11956" w:rsidRPr="00FA2436">
        <w:rPr>
          <w:noProof/>
        </w:rPr>
        <w:t xml:space="preserve"> travel and self check-out applications.</w:t>
      </w:r>
      <w:r w:rsidR="00A07681">
        <w:rPr>
          <w:noProof/>
        </w:rPr>
        <w:t xml:space="preserve"> </w:t>
      </w:r>
      <w:r w:rsidR="00FA035A" w:rsidRPr="00FA2436">
        <w:rPr>
          <w:noProof/>
        </w:rPr>
        <w:t>Th</w:t>
      </w:r>
      <w:r w:rsidR="00A07681">
        <w:rPr>
          <w:noProof/>
        </w:rPr>
        <w:t>ese activities have</w:t>
      </w:r>
      <w:r w:rsidR="00B43E75" w:rsidRPr="00FA2436">
        <w:rPr>
          <w:noProof/>
        </w:rPr>
        <w:t xml:space="preserve"> lead to the introduction of a new</w:t>
      </w:r>
      <w:r w:rsidR="00FA035A" w:rsidRPr="00FA2436">
        <w:rPr>
          <w:noProof/>
        </w:rPr>
        <w:t xml:space="preserve"> </w:t>
      </w:r>
      <w:r w:rsidR="00DF18A3" w:rsidRPr="00FA2436">
        <w:rPr>
          <w:noProof/>
        </w:rPr>
        <w:t xml:space="preserve">ADA compliant </w:t>
      </w:r>
      <w:r w:rsidR="00B43E75" w:rsidRPr="00FA2436">
        <w:rPr>
          <w:noProof/>
        </w:rPr>
        <w:t>assistive</w:t>
      </w:r>
      <w:r w:rsidR="00FA035A" w:rsidRPr="00FA2436">
        <w:rPr>
          <w:noProof/>
        </w:rPr>
        <w:t xml:space="preserve"> keypad</w:t>
      </w:r>
      <w:r w:rsidR="007F12D5">
        <w:rPr>
          <w:noProof/>
        </w:rPr>
        <w:t>: the Audio-Nav</w:t>
      </w:r>
      <w:r w:rsidR="00B43E75" w:rsidRPr="00FA2436">
        <w:rPr>
          <w:noProof/>
        </w:rPr>
        <w:t xml:space="preserve">.  </w:t>
      </w:r>
      <w:r w:rsidR="001F2605">
        <w:rPr>
          <w:noProof/>
        </w:rPr>
        <w:t xml:space="preserve">The </w:t>
      </w:r>
      <w:r w:rsidR="00B43E75" w:rsidRPr="00FA2436">
        <w:rPr>
          <w:noProof/>
        </w:rPr>
        <w:t>Audio-Nav</w:t>
      </w:r>
      <w:r w:rsidR="003D7A2A">
        <w:rPr>
          <w:noProof/>
        </w:rPr>
        <w:t xml:space="preserve"> is</w:t>
      </w:r>
      <w:r w:rsidR="001F2605">
        <w:rPr>
          <w:noProof/>
        </w:rPr>
        <w:t xml:space="preserve"> easy to</w:t>
      </w:r>
      <w:r w:rsidR="003D7A2A">
        <w:rPr>
          <w:noProof/>
        </w:rPr>
        <w:t xml:space="preserve"> install</w:t>
      </w:r>
      <w:r w:rsidR="00FA035A" w:rsidRPr="00FA2436">
        <w:rPr>
          <w:noProof/>
        </w:rPr>
        <w:t xml:space="preserve"> and </w:t>
      </w:r>
      <w:r w:rsidR="00F67522" w:rsidRPr="00FA2436">
        <w:rPr>
          <w:noProof/>
        </w:rPr>
        <w:t xml:space="preserve">easy to </w:t>
      </w:r>
      <w:r w:rsidR="00FA035A" w:rsidRPr="00FA2436">
        <w:rPr>
          <w:noProof/>
        </w:rPr>
        <w:t>use. It features</w:t>
      </w:r>
      <w:r w:rsidR="001F2605">
        <w:rPr>
          <w:noProof/>
        </w:rPr>
        <w:t xml:space="preserve"> </w:t>
      </w:r>
      <w:r w:rsidR="00FA035A" w:rsidRPr="00FA2436">
        <w:rPr>
          <w:noProof/>
        </w:rPr>
        <w:t>tactile identifiers (tac-idents)</w:t>
      </w:r>
      <w:r w:rsidR="00F67522" w:rsidRPr="00FA2436">
        <w:rPr>
          <w:noProof/>
        </w:rPr>
        <w:t xml:space="preserve"> to assist</w:t>
      </w:r>
      <w:r w:rsidR="00FA035A" w:rsidRPr="00FA2436">
        <w:rPr>
          <w:noProof/>
        </w:rPr>
        <w:t xml:space="preserve"> those with impaired vision.</w:t>
      </w:r>
      <w:r w:rsidR="001F2605">
        <w:rPr>
          <w:noProof/>
        </w:rPr>
        <w:t xml:space="preserve"> </w:t>
      </w:r>
      <w:r w:rsidR="00C47B6D">
        <w:rPr>
          <w:noProof/>
        </w:rPr>
        <w:t>The</w:t>
      </w:r>
      <w:r w:rsidR="0073656F">
        <w:rPr>
          <w:noProof/>
        </w:rPr>
        <w:t xml:space="preserve"> ‘t</w:t>
      </w:r>
      <w:r w:rsidR="001F2605" w:rsidRPr="00FA2436">
        <w:rPr>
          <w:noProof/>
        </w:rPr>
        <w:t>ac-idents</w:t>
      </w:r>
      <w:r w:rsidR="0073656F">
        <w:rPr>
          <w:noProof/>
        </w:rPr>
        <w:t xml:space="preserve">’, </w:t>
      </w:r>
      <w:r w:rsidR="001F2605" w:rsidRPr="00FA2436">
        <w:rPr>
          <w:noProof/>
        </w:rPr>
        <w:t>keytops and connectors</w:t>
      </w:r>
      <w:r w:rsidR="00C47B6D">
        <w:rPr>
          <w:noProof/>
        </w:rPr>
        <w:t xml:space="preserve"> also</w:t>
      </w:r>
      <w:r w:rsidR="001F2605" w:rsidRPr="00FA2436">
        <w:rPr>
          <w:noProof/>
        </w:rPr>
        <w:t xml:space="preserve"> feature integral illumination to assist those with partial vision or any residual light/dark perception. </w:t>
      </w:r>
    </w:p>
    <w:p w:rsidR="00DF18A3" w:rsidRDefault="00057EBB" w:rsidP="001D0073">
      <w:pPr>
        <w:spacing w:line="240" w:lineRule="auto"/>
        <w:rPr>
          <w:noProof/>
        </w:rPr>
      </w:pPr>
      <w:r>
        <w:rPr>
          <w:noProof/>
        </w:rPr>
        <w:t xml:space="preserve">The </w:t>
      </w:r>
      <w:r w:rsidR="00C47B6D">
        <w:rPr>
          <w:noProof/>
        </w:rPr>
        <w:t xml:space="preserve">new Audio-Nav </w:t>
      </w:r>
      <w:r>
        <w:rPr>
          <w:noProof/>
        </w:rPr>
        <w:t>keypad</w:t>
      </w:r>
      <w:r w:rsidR="00FA035A" w:rsidRPr="00FA2436">
        <w:rPr>
          <w:noProof/>
        </w:rPr>
        <w:t xml:space="preserve"> also includes an integrated sound process</w:t>
      </w:r>
      <w:r w:rsidR="008B4DF2" w:rsidRPr="00FA2436">
        <w:rPr>
          <w:noProof/>
        </w:rPr>
        <w:t xml:space="preserve">or and headset connection to make </w:t>
      </w:r>
      <w:r w:rsidR="009665FC" w:rsidRPr="00FA2436">
        <w:rPr>
          <w:noProof/>
        </w:rPr>
        <w:t xml:space="preserve">audio </w:t>
      </w:r>
      <w:r w:rsidR="00FA035A" w:rsidRPr="00FA2436">
        <w:rPr>
          <w:noProof/>
        </w:rPr>
        <w:t>communication</w:t>
      </w:r>
      <w:r w:rsidR="009665FC" w:rsidRPr="00FA2436">
        <w:rPr>
          <w:noProof/>
        </w:rPr>
        <w:t xml:space="preserve"> with the</w:t>
      </w:r>
      <w:r w:rsidR="00FA035A" w:rsidRPr="00FA2436">
        <w:rPr>
          <w:noProof/>
        </w:rPr>
        <w:t xml:space="preserve"> </w:t>
      </w:r>
      <w:r w:rsidR="009665FC" w:rsidRPr="00FA2436">
        <w:rPr>
          <w:noProof/>
        </w:rPr>
        <w:t xml:space="preserve">host </w:t>
      </w:r>
      <w:r w:rsidR="00FA035A" w:rsidRPr="00FA2436">
        <w:rPr>
          <w:noProof/>
        </w:rPr>
        <w:t xml:space="preserve">system as </w:t>
      </w:r>
      <w:r w:rsidR="009665FC" w:rsidRPr="00FA2436">
        <w:rPr>
          <w:noProof/>
        </w:rPr>
        <w:t xml:space="preserve">clear and </w:t>
      </w:r>
      <w:r w:rsidR="008B4DF2" w:rsidRPr="00FA2436">
        <w:rPr>
          <w:noProof/>
        </w:rPr>
        <w:t>intuitive as it can be.</w:t>
      </w:r>
      <w:r w:rsidR="00B43E75" w:rsidRPr="00FA2436">
        <w:rPr>
          <w:noProof/>
        </w:rPr>
        <w:t xml:space="preserve"> </w:t>
      </w:r>
      <w:r w:rsidR="00C47B6D">
        <w:rPr>
          <w:noProof/>
        </w:rPr>
        <w:t xml:space="preserve">It is intended for use </w:t>
      </w:r>
      <w:r w:rsidR="00902710">
        <w:rPr>
          <w:noProof/>
        </w:rPr>
        <w:t>in conjunction with</w:t>
      </w:r>
      <w:r w:rsidR="00C47B6D">
        <w:rPr>
          <w:noProof/>
        </w:rPr>
        <w:t xml:space="preserve"> compliant text-to-speech applications.</w:t>
      </w:r>
    </w:p>
    <w:p w:rsidR="006644CC" w:rsidRPr="00FA2436" w:rsidRDefault="006644CC" w:rsidP="001D0073">
      <w:pPr>
        <w:spacing w:line="240" w:lineRule="auto"/>
        <w:rPr>
          <w:noProof/>
        </w:rPr>
      </w:pPr>
    </w:p>
    <w:p w:rsidR="006644CC" w:rsidRPr="008112F3" w:rsidRDefault="005360B6" w:rsidP="008112F3">
      <w:pPr>
        <w:spacing w:after="0" w:line="240" w:lineRule="auto"/>
        <w:rPr>
          <w:b/>
          <w:sz w:val="20"/>
          <w:szCs w:val="20"/>
        </w:rPr>
      </w:pPr>
      <w:r w:rsidRPr="008112F3">
        <w:rPr>
          <w:b/>
          <w:sz w:val="20"/>
          <w:szCs w:val="20"/>
        </w:rPr>
        <w:lastRenderedPageBreak/>
        <w:t>About Storm Interface</w:t>
      </w:r>
    </w:p>
    <w:p w:rsidR="00C15BCC" w:rsidRPr="009F1D80" w:rsidRDefault="001C66F1" w:rsidP="00927F90">
      <w:pPr>
        <w:spacing w:after="0" w:line="240" w:lineRule="auto"/>
        <w:rPr>
          <w:rFonts w:eastAsia="Times New Roman" w:cs="Arial"/>
          <w:bCs/>
          <w:color w:val="000000"/>
          <w:sz w:val="20"/>
          <w:szCs w:val="20"/>
        </w:rPr>
      </w:pPr>
      <w:r w:rsidRPr="001C66F1">
        <w:rPr>
          <w:rFonts w:eastAsia="Times New Roman" w:cs="Arial"/>
          <w:bCs/>
          <w:color w:val="000000"/>
          <w:sz w:val="20"/>
          <w:szCs w:val="20"/>
        </w:rPr>
        <w:t>Storm Interface is an award winning, UK based, manufacturer of human interface devices.</w:t>
      </w:r>
    </w:p>
    <w:p w:rsidR="00564B9A" w:rsidRPr="009F1D80" w:rsidRDefault="001C66F1" w:rsidP="00927F90">
      <w:pPr>
        <w:spacing w:after="0" w:line="240" w:lineRule="auto"/>
        <w:rPr>
          <w:rFonts w:eastAsia="Times New Roman" w:cs="Arial"/>
          <w:bCs/>
          <w:color w:val="000000"/>
          <w:sz w:val="20"/>
          <w:szCs w:val="20"/>
        </w:rPr>
      </w:pPr>
      <w:r w:rsidRPr="001C66F1">
        <w:rPr>
          <w:rFonts w:eastAsia="Times New Roman" w:cs="Arial"/>
          <w:bCs/>
          <w:color w:val="000000"/>
          <w:sz w:val="20"/>
          <w:szCs w:val="20"/>
        </w:rPr>
        <w:t>The Storm range of secured, sealed and toughened data entry devices are field proven and laboratory tested. They are constructed to survive in the most demanding applications and environments.  Since 1986, Storm’s design, technology and manufacturing quality have established Storm products as the industry standard for durability and reliability.</w:t>
      </w:r>
    </w:p>
    <w:p w:rsidR="00134565" w:rsidRPr="009F1D80" w:rsidRDefault="00723AD8" w:rsidP="00927F90">
      <w:pPr>
        <w:spacing w:after="0" w:line="240" w:lineRule="auto"/>
        <w:rPr>
          <w:rFonts w:eastAsia="Times New Roman" w:cs="Arial"/>
          <w:bCs/>
          <w:color w:val="000000"/>
          <w:sz w:val="20"/>
          <w:szCs w:val="20"/>
        </w:rPr>
      </w:pPr>
      <w:hyperlink r:id="rId11" w:history="1">
        <w:r w:rsidR="001C66F1" w:rsidRPr="001C66F1">
          <w:rPr>
            <w:rFonts w:eastAsia="Times New Roman" w:cs="Arial"/>
            <w:bCs/>
            <w:color w:val="000000"/>
            <w:sz w:val="20"/>
            <w:szCs w:val="20"/>
          </w:rPr>
          <w:t>www.storm-interface.com</w:t>
        </w:r>
      </w:hyperlink>
    </w:p>
    <w:p w:rsidR="008F3981" w:rsidRDefault="008F3981" w:rsidP="00D06B73">
      <w:pPr>
        <w:spacing w:line="240" w:lineRule="auto"/>
      </w:pPr>
    </w:p>
    <w:p w:rsidR="005360B6" w:rsidRPr="008112F3" w:rsidRDefault="005360B6">
      <w:pPr>
        <w:pStyle w:val="NormalWeb"/>
        <w:spacing w:before="0" w:beforeAutospacing="0" w:after="0" w:afterAutospacing="0"/>
        <w:rPr>
          <w:rFonts w:asciiTheme="minorHAnsi" w:hAnsiTheme="minorHAnsi"/>
          <w:b/>
          <w:bCs/>
          <w:sz w:val="20"/>
          <w:szCs w:val="20"/>
        </w:rPr>
      </w:pPr>
      <w:r w:rsidRPr="008112F3">
        <w:rPr>
          <w:rFonts w:asciiTheme="minorHAnsi" w:hAnsiTheme="minorHAnsi"/>
          <w:b/>
          <w:bCs/>
          <w:sz w:val="20"/>
          <w:szCs w:val="20"/>
        </w:rPr>
        <w:t>About NCR Corporation</w:t>
      </w:r>
    </w:p>
    <w:p w:rsidR="005360B6" w:rsidRPr="008112F3" w:rsidRDefault="005360B6" w:rsidP="008112F3">
      <w:pPr>
        <w:autoSpaceDE w:val="0"/>
        <w:autoSpaceDN w:val="0"/>
        <w:spacing w:after="0" w:line="240" w:lineRule="auto"/>
        <w:rPr>
          <w:sz w:val="20"/>
          <w:szCs w:val="20"/>
        </w:rPr>
      </w:pPr>
      <w:r w:rsidRPr="008112F3">
        <w:rPr>
          <w:sz w:val="20"/>
          <w:szCs w:val="20"/>
        </w:rPr>
        <w:t>NCR Corporation (NYSE: NCR) is the global leader in consumer transaction technologies, turning everyday interactions with businesses into exceptional experiences. With its software, hardware, and portfolio of services, NCR enables more than 550 million transactions daily across retail, financial, travel, hospitality, telecom and technology, and small business. NCR solutions run the everyday transactions that make your life easier.</w:t>
      </w:r>
    </w:p>
    <w:p w:rsidR="005360B6" w:rsidRDefault="005360B6" w:rsidP="008112F3">
      <w:pPr>
        <w:autoSpaceDE w:val="0"/>
        <w:autoSpaceDN w:val="0"/>
        <w:spacing w:after="0" w:line="240" w:lineRule="auto"/>
        <w:rPr>
          <w:sz w:val="20"/>
          <w:szCs w:val="20"/>
        </w:rPr>
      </w:pPr>
      <w:r w:rsidRPr="008112F3">
        <w:rPr>
          <w:sz w:val="20"/>
          <w:szCs w:val="20"/>
        </w:rPr>
        <w:t>NCR is headquartered in Duluth, Georgia with over 30,000 employees and does business in 180 countries. NCR is a trademark of NCR Corporation in the United States and other countries.</w:t>
      </w:r>
    </w:p>
    <w:p w:rsidR="000C41CC" w:rsidRDefault="000C41CC" w:rsidP="008112F3">
      <w:pPr>
        <w:autoSpaceDE w:val="0"/>
        <w:autoSpaceDN w:val="0"/>
        <w:spacing w:after="0" w:line="240" w:lineRule="auto"/>
        <w:rPr>
          <w:sz w:val="20"/>
          <w:szCs w:val="20"/>
        </w:rPr>
      </w:pPr>
    </w:p>
    <w:p w:rsidR="000C41CC" w:rsidRPr="008112F3" w:rsidRDefault="000C41CC" w:rsidP="008112F3">
      <w:pPr>
        <w:autoSpaceDE w:val="0"/>
        <w:autoSpaceDN w:val="0"/>
        <w:spacing w:after="0" w:line="240" w:lineRule="auto"/>
        <w:rPr>
          <w:sz w:val="20"/>
          <w:szCs w:val="20"/>
        </w:rPr>
      </w:pPr>
    </w:p>
    <w:p w:rsidR="005360B6" w:rsidRDefault="005360B6" w:rsidP="00D06B73">
      <w:pPr>
        <w:spacing w:line="240" w:lineRule="auto"/>
      </w:pPr>
    </w:p>
    <w:sectPr w:rsidR="005360B6" w:rsidSect="00CC304A">
      <w:headerReference w:type="default" r:id="rId12"/>
      <w:footerReference w:type="even" r:id="rId13"/>
      <w:footerReference w:type="default" r:id="rId14"/>
      <w:pgSz w:w="11906" w:h="16838"/>
      <w:pgMar w:top="1718" w:right="836" w:bottom="1080" w:left="1080" w:header="270" w:footer="12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302D" w:rsidRDefault="0003302D" w:rsidP="0008265B">
      <w:pPr>
        <w:spacing w:after="0" w:line="240" w:lineRule="auto"/>
      </w:pPr>
      <w:r>
        <w:separator/>
      </w:r>
    </w:p>
  </w:endnote>
  <w:endnote w:type="continuationSeparator" w:id="0">
    <w:p w:rsidR="0003302D" w:rsidRDefault="0003302D" w:rsidP="0008265B">
      <w:pPr>
        <w:spacing w:after="0" w:line="240" w:lineRule="auto"/>
      </w:pPr>
      <w:r>
        <w:continuationSeparator/>
      </w:r>
    </w:p>
  </w:endnote>
  <w:endnote w:type="continuationNotice" w:id="1">
    <w:p w:rsidR="0003302D" w:rsidRDefault="0003302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Gotham-Book">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304A" w:rsidRPr="00CC304A" w:rsidRDefault="00246428" w:rsidP="00243793">
    <w:pPr>
      <w:autoSpaceDE w:val="0"/>
      <w:autoSpaceDN w:val="0"/>
      <w:adjustRightInd w:val="0"/>
      <w:spacing w:after="0"/>
      <w:jc w:val="center"/>
      <w:rPr>
        <w:rFonts w:ascii="Gotham-Book" w:hAnsi="Gotham-Book" w:cs="Gotham-Book"/>
        <w:sz w:val="15"/>
        <w:szCs w:val="15"/>
      </w:rPr>
    </w:pPr>
    <w:r>
      <w:rPr>
        <w:rFonts w:ascii="Gotham-Book" w:hAnsi="Gotham-Book" w:cs="Gotham-Book"/>
        <w:sz w:val="15"/>
        <w:szCs w:val="15"/>
      </w:rPr>
      <w:t xml:space="preserve">Storm, </w:t>
    </w:r>
    <w:r w:rsidR="00CC304A" w:rsidRPr="00CC304A">
      <w:rPr>
        <w:rFonts w:ascii="Gotham-Book" w:hAnsi="Gotham-Book" w:cs="Gotham-Book"/>
        <w:sz w:val="15"/>
        <w:szCs w:val="15"/>
      </w:rPr>
      <w:t>Storm</w:t>
    </w:r>
    <w:r>
      <w:rPr>
        <w:rFonts w:ascii="Gotham-Book" w:hAnsi="Gotham-Book" w:cs="Gotham-Book"/>
        <w:sz w:val="15"/>
        <w:szCs w:val="15"/>
      </w:rPr>
      <w:t xml:space="preserve"> Interface</w:t>
    </w:r>
    <w:r w:rsidR="00CC304A" w:rsidRPr="00CC304A">
      <w:rPr>
        <w:rFonts w:ascii="Gotham-Book" w:hAnsi="Gotham-Book" w:cs="Gotham-Book"/>
        <w:sz w:val="15"/>
        <w:szCs w:val="15"/>
      </w:rPr>
      <w:t xml:space="preserve"> </w:t>
    </w:r>
    <w:r w:rsidR="00CC304A">
      <w:rPr>
        <w:rFonts w:ascii="Gotham-Book" w:hAnsi="Gotham-Book" w:cs="Gotham-Book"/>
        <w:sz w:val="15"/>
        <w:szCs w:val="15"/>
      </w:rPr>
      <w:t>and Storm AXS are</w:t>
    </w:r>
    <w:r w:rsidR="00CC304A" w:rsidRPr="00CC304A">
      <w:rPr>
        <w:rFonts w:ascii="Gotham-Book" w:hAnsi="Gotham-Book" w:cs="Gotham-Book"/>
        <w:sz w:val="15"/>
        <w:szCs w:val="15"/>
      </w:rPr>
      <w:t xml:space="preserve"> trademark</w:t>
    </w:r>
    <w:r w:rsidR="00CC304A">
      <w:rPr>
        <w:rFonts w:ascii="Gotham-Book" w:hAnsi="Gotham-Book" w:cs="Gotham-Book"/>
        <w:sz w:val="15"/>
        <w:szCs w:val="15"/>
      </w:rPr>
      <w:t>s</w:t>
    </w:r>
    <w:r w:rsidR="00CC304A" w:rsidRPr="00CC304A">
      <w:rPr>
        <w:rFonts w:ascii="Gotham-Book" w:hAnsi="Gotham-Book" w:cs="Gotham-Book"/>
        <w:sz w:val="15"/>
        <w:szCs w:val="15"/>
      </w:rPr>
      <w:t xml:space="preserve"> of Keymat Technology Ltd. All rights reserved.</w:t>
    </w:r>
  </w:p>
  <w:p w:rsidR="00CC304A" w:rsidRPr="00CC304A" w:rsidRDefault="00CC304A" w:rsidP="00CC30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6B2E" w:rsidRDefault="008B6B2E">
    <w:pPr>
      <w:pStyle w:val="Footer"/>
    </w:pPr>
    <w:r w:rsidRPr="00AF09C6">
      <w:rPr>
        <w:noProof/>
      </w:rPr>
      <w:drawing>
        <wp:anchor distT="0" distB="0" distL="114300" distR="114300" simplePos="0" relativeHeight="251659264" behindDoc="0" locked="0" layoutInCell="0" allowOverlap="1">
          <wp:simplePos x="0" y="0"/>
          <wp:positionH relativeFrom="page">
            <wp:posOffset>-38100</wp:posOffset>
          </wp:positionH>
          <wp:positionV relativeFrom="page">
            <wp:posOffset>9848850</wp:posOffset>
          </wp:positionV>
          <wp:extent cx="7648575" cy="847725"/>
          <wp:effectExtent l="19050" t="0" r="9525" b="0"/>
          <wp:wrapNone/>
          <wp:docPr id="19" name="Picture 0" descr="StormBrochureAXSBlan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tormBrochureAXSBlank.jpg"/>
                  <pic:cNvPicPr>
                    <a:picLocks noChangeAspect="1" noChangeArrowheads="1"/>
                  </pic:cNvPicPr>
                </pic:nvPicPr>
                <pic:blipFill>
                  <a:blip r:embed="rId1"/>
                  <a:srcRect t="91690"/>
                  <a:stretch>
                    <a:fillRect/>
                  </a:stretch>
                </pic:blipFill>
                <pic:spPr bwMode="auto">
                  <a:xfrm>
                    <a:off x="0" y="0"/>
                    <a:ext cx="7648575" cy="847725"/>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302D" w:rsidRDefault="0003302D" w:rsidP="0008265B">
      <w:pPr>
        <w:spacing w:after="0" w:line="240" w:lineRule="auto"/>
      </w:pPr>
      <w:r>
        <w:separator/>
      </w:r>
    </w:p>
  </w:footnote>
  <w:footnote w:type="continuationSeparator" w:id="0">
    <w:p w:rsidR="0003302D" w:rsidRDefault="0003302D" w:rsidP="0008265B">
      <w:pPr>
        <w:spacing w:after="0" w:line="240" w:lineRule="auto"/>
      </w:pPr>
      <w:r>
        <w:continuationSeparator/>
      </w:r>
    </w:p>
  </w:footnote>
  <w:footnote w:type="continuationNotice" w:id="1">
    <w:p w:rsidR="0003302D" w:rsidRDefault="0003302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6B2E" w:rsidRDefault="00B420DA">
    <w:pPr>
      <w:pStyle w:val="Header"/>
    </w:pPr>
    <w:r>
      <w:rPr>
        <w:noProof/>
      </w:rPr>
      <w:drawing>
        <wp:anchor distT="0" distB="0" distL="114300" distR="114300" simplePos="0" relativeHeight="251657728" behindDoc="0" locked="0" layoutInCell="1" allowOverlap="1" wp14:anchorId="3C62EB00" wp14:editId="39DE206A">
          <wp:simplePos x="0" y="0"/>
          <wp:positionH relativeFrom="column">
            <wp:posOffset>1</wp:posOffset>
          </wp:positionH>
          <wp:positionV relativeFrom="paragraph">
            <wp:posOffset>-19050</wp:posOffset>
          </wp:positionV>
          <wp:extent cx="2590800" cy="739775"/>
          <wp:effectExtent l="0" t="0" r="0" b="0"/>
          <wp:wrapNone/>
          <wp:docPr id="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4"/>
                  <pic:cNvPicPr>
                    <a:picLocks noChangeAspect="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2590800" cy="739775"/>
                  </a:xfrm>
                  <a:prstGeom prst="rect">
                    <a:avLst/>
                  </a:prstGeom>
                </pic:spPr>
              </pic:pic>
            </a:graphicData>
          </a:graphic>
        </wp:anchor>
      </w:drawing>
    </w:r>
    <w:r>
      <w:rPr>
        <w:noProof/>
      </w:rPr>
      <w:drawing>
        <wp:anchor distT="0" distB="0" distL="114300" distR="114300" simplePos="0" relativeHeight="251656704" behindDoc="0" locked="0" layoutInCell="1" allowOverlap="1" wp14:anchorId="198E4BF1" wp14:editId="03041055">
          <wp:simplePos x="0" y="0"/>
          <wp:positionH relativeFrom="column">
            <wp:posOffset>-723900</wp:posOffset>
          </wp:positionH>
          <wp:positionV relativeFrom="paragraph">
            <wp:posOffset>-180975</wp:posOffset>
          </wp:positionV>
          <wp:extent cx="7644765" cy="982980"/>
          <wp:effectExtent l="0" t="0" r="0" b="7620"/>
          <wp:wrapNone/>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7652215" cy="983938"/>
                  </a:xfrm>
                  <a:prstGeom prst="rect">
                    <a:avLst/>
                  </a:prstGeom>
                </pic:spPr>
              </pic:pic>
            </a:graphicData>
          </a:graphic>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drawingGridHorizontalSpacing w:val="110"/>
  <w:displayHorizontalDrawingGridEvery w:val="2"/>
  <w:characterSpacingControl w:val="doNotCompress"/>
  <w:hdrShapeDefaults>
    <o:shapedefaults v:ext="edit" spidmax="20481"/>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AD1"/>
    <w:rsid w:val="00001320"/>
    <w:rsid w:val="000071EF"/>
    <w:rsid w:val="00007A41"/>
    <w:rsid w:val="00017CA5"/>
    <w:rsid w:val="00024D86"/>
    <w:rsid w:val="0003302D"/>
    <w:rsid w:val="00035E1F"/>
    <w:rsid w:val="0004126C"/>
    <w:rsid w:val="00046D1C"/>
    <w:rsid w:val="00053225"/>
    <w:rsid w:val="00053F28"/>
    <w:rsid w:val="000577A5"/>
    <w:rsid w:val="00057EBB"/>
    <w:rsid w:val="0008265B"/>
    <w:rsid w:val="000849E0"/>
    <w:rsid w:val="00094DAB"/>
    <w:rsid w:val="00096C91"/>
    <w:rsid w:val="000972A5"/>
    <w:rsid w:val="000A29D0"/>
    <w:rsid w:val="000A2FBA"/>
    <w:rsid w:val="000A3CF7"/>
    <w:rsid w:val="000A5F13"/>
    <w:rsid w:val="000A68A0"/>
    <w:rsid w:val="000A74B1"/>
    <w:rsid w:val="000B13C6"/>
    <w:rsid w:val="000B7D36"/>
    <w:rsid w:val="000C41CC"/>
    <w:rsid w:val="000D1DD8"/>
    <w:rsid w:val="000D31C4"/>
    <w:rsid w:val="000E188D"/>
    <w:rsid w:val="000F2280"/>
    <w:rsid w:val="000F2CB0"/>
    <w:rsid w:val="000F4918"/>
    <w:rsid w:val="000F5C32"/>
    <w:rsid w:val="00114C4A"/>
    <w:rsid w:val="00131A8D"/>
    <w:rsid w:val="00131F2E"/>
    <w:rsid w:val="00134565"/>
    <w:rsid w:val="001423D9"/>
    <w:rsid w:val="00146B99"/>
    <w:rsid w:val="00150358"/>
    <w:rsid w:val="00151454"/>
    <w:rsid w:val="00157314"/>
    <w:rsid w:val="00163B57"/>
    <w:rsid w:val="00176AF3"/>
    <w:rsid w:val="0018418C"/>
    <w:rsid w:val="0018798C"/>
    <w:rsid w:val="0019528A"/>
    <w:rsid w:val="001A22B3"/>
    <w:rsid w:val="001A58C3"/>
    <w:rsid w:val="001B2AC8"/>
    <w:rsid w:val="001B3475"/>
    <w:rsid w:val="001B3B9F"/>
    <w:rsid w:val="001B41DC"/>
    <w:rsid w:val="001B5738"/>
    <w:rsid w:val="001C3249"/>
    <w:rsid w:val="001C66F1"/>
    <w:rsid w:val="001C7538"/>
    <w:rsid w:val="001D0073"/>
    <w:rsid w:val="001D5250"/>
    <w:rsid w:val="001D5CFD"/>
    <w:rsid w:val="001D6607"/>
    <w:rsid w:val="001F2605"/>
    <w:rsid w:val="001F34BD"/>
    <w:rsid w:val="00200E2D"/>
    <w:rsid w:val="002067D9"/>
    <w:rsid w:val="00212AD0"/>
    <w:rsid w:val="00220C25"/>
    <w:rsid w:val="002246E9"/>
    <w:rsid w:val="002260D2"/>
    <w:rsid w:val="00243793"/>
    <w:rsid w:val="00244ED5"/>
    <w:rsid w:val="00246428"/>
    <w:rsid w:val="00253956"/>
    <w:rsid w:val="00260615"/>
    <w:rsid w:val="002718BC"/>
    <w:rsid w:val="00274737"/>
    <w:rsid w:val="002749FB"/>
    <w:rsid w:val="00290093"/>
    <w:rsid w:val="00294E26"/>
    <w:rsid w:val="002952FF"/>
    <w:rsid w:val="002A0BEA"/>
    <w:rsid w:val="002A2EBB"/>
    <w:rsid w:val="002B30E3"/>
    <w:rsid w:val="002C427D"/>
    <w:rsid w:val="002D2FB7"/>
    <w:rsid w:val="002E4A92"/>
    <w:rsid w:val="002E55DF"/>
    <w:rsid w:val="002F26B6"/>
    <w:rsid w:val="003006F4"/>
    <w:rsid w:val="00301946"/>
    <w:rsid w:val="0030494C"/>
    <w:rsid w:val="0031034C"/>
    <w:rsid w:val="0031036E"/>
    <w:rsid w:val="00310955"/>
    <w:rsid w:val="00313E5A"/>
    <w:rsid w:val="003153AD"/>
    <w:rsid w:val="00321FDB"/>
    <w:rsid w:val="00322879"/>
    <w:rsid w:val="003247FC"/>
    <w:rsid w:val="00342C02"/>
    <w:rsid w:val="003445CB"/>
    <w:rsid w:val="003558C5"/>
    <w:rsid w:val="00357207"/>
    <w:rsid w:val="003610E2"/>
    <w:rsid w:val="00364B7F"/>
    <w:rsid w:val="00366976"/>
    <w:rsid w:val="003670DD"/>
    <w:rsid w:val="00376DC5"/>
    <w:rsid w:val="00380E54"/>
    <w:rsid w:val="00383986"/>
    <w:rsid w:val="00385B4C"/>
    <w:rsid w:val="00396101"/>
    <w:rsid w:val="003B343C"/>
    <w:rsid w:val="003B578E"/>
    <w:rsid w:val="003B6F2A"/>
    <w:rsid w:val="003C0289"/>
    <w:rsid w:val="003D3A45"/>
    <w:rsid w:val="003D7A2A"/>
    <w:rsid w:val="003E48E5"/>
    <w:rsid w:val="00407498"/>
    <w:rsid w:val="00412A22"/>
    <w:rsid w:val="0042142E"/>
    <w:rsid w:val="00440689"/>
    <w:rsid w:val="00443426"/>
    <w:rsid w:val="00450DEB"/>
    <w:rsid w:val="00463635"/>
    <w:rsid w:val="00466A65"/>
    <w:rsid w:val="00471436"/>
    <w:rsid w:val="00474A92"/>
    <w:rsid w:val="00483667"/>
    <w:rsid w:val="004B0926"/>
    <w:rsid w:val="004B28FD"/>
    <w:rsid w:val="004B6028"/>
    <w:rsid w:val="004B6D82"/>
    <w:rsid w:val="004C6C77"/>
    <w:rsid w:val="004D0648"/>
    <w:rsid w:val="004D5ADB"/>
    <w:rsid w:val="004E2A4E"/>
    <w:rsid w:val="004E64B1"/>
    <w:rsid w:val="004F3144"/>
    <w:rsid w:val="004F367F"/>
    <w:rsid w:val="0050257D"/>
    <w:rsid w:val="005062FC"/>
    <w:rsid w:val="00515550"/>
    <w:rsid w:val="00515766"/>
    <w:rsid w:val="00525D0E"/>
    <w:rsid w:val="005360B6"/>
    <w:rsid w:val="005413DC"/>
    <w:rsid w:val="00562C8D"/>
    <w:rsid w:val="00564B9A"/>
    <w:rsid w:val="0057429B"/>
    <w:rsid w:val="00583B46"/>
    <w:rsid w:val="0059173A"/>
    <w:rsid w:val="0059215D"/>
    <w:rsid w:val="005C1853"/>
    <w:rsid w:val="005C4AD0"/>
    <w:rsid w:val="005C5ED9"/>
    <w:rsid w:val="005C70F6"/>
    <w:rsid w:val="005E0AC3"/>
    <w:rsid w:val="005E7586"/>
    <w:rsid w:val="005F2512"/>
    <w:rsid w:val="006027C7"/>
    <w:rsid w:val="00611689"/>
    <w:rsid w:val="006174C7"/>
    <w:rsid w:val="006203A8"/>
    <w:rsid w:val="00626593"/>
    <w:rsid w:val="006265FA"/>
    <w:rsid w:val="006267A6"/>
    <w:rsid w:val="0063106F"/>
    <w:rsid w:val="00632756"/>
    <w:rsid w:val="00660201"/>
    <w:rsid w:val="006633B9"/>
    <w:rsid w:val="006644CC"/>
    <w:rsid w:val="00667457"/>
    <w:rsid w:val="00671F86"/>
    <w:rsid w:val="00685877"/>
    <w:rsid w:val="006877E6"/>
    <w:rsid w:val="006923A0"/>
    <w:rsid w:val="006A3AB1"/>
    <w:rsid w:val="006A4175"/>
    <w:rsid w:val="006A59A3"/>
    <w:rsid w:val="006A6302"/>
    <w:rsid w:val="006B4AEA"/>
    <w:rsid w:val="006B5553"/>
    <w:rsid w:val="006C02C5"/>
    <w:rsid w:val="006D3A63"/>
    <w:rsid w:val="006D64B4"/>
    <w:rsid w:val="006E7F4A"/>
    <w:rsid w:val="00711EFF"/>
    <w:rsid w:val="0071558E"/>
    <w:rsid w:val="007165BB"/>
    <w:rsid w:val="00723AD8"/>
    <w:rsid w:val="007357D0"/>
    <w:rsid w:val="0073656F"/>
    <w:rsid w:val="00761053"/>
    <w:rsid w:val="00761DB8"/>
    <w:rsid w:val="00763560"/>
    <w:rsid w:val="00765844"/>
    <w:rsid w:val="007752EA"/>
    <w:rsid w:val="00782DBB"/>
    <w:rsid w:val="007831B5"/>
    <w:rsid w:val="007A1850"/>
    <w:rsid w:val="007B58C7"/>
    <w:rsid w:val="007C22C7"/>
    <w:rsid w:val="007D0739"/>
    <w:rsid w:val="007D6CAD"/>
    <w:rsid w:val="007D740E"/>
    <w:rsid w:val="007E552D"/>
    <w:rsid w:val="007F0C3C"/>
    <w:rsid w:val="007F12D5"/>
    <w:rsid w:val="007F3B0A"/>
    <w:rsid w:val="007F663B"/>
    <w:rsid w:val="00803EDA"/>
    <w:rsid w:val="008112F3"/>
    <w:rsid w:val="00827687"/>
    <w:rsid w:val="008423A5"/>
    <w:rsid w:val="00843A3C"/>
    <w:rsid w:val="008507B5"/>
    <w:rsid w:val="008533AD"/>
    <w:rsid w:val="00855D04"/>
    <w:rsid w:val="00861DFA"/>
    <w:rsid w:val="00880B88"/>
    <w:rsid w:val="008A2AB1"/>
    <w:rsid w:val="008B4A0C"/>
    <w:rsid w:val="008B4DF2"/>
    <w:rsid w:val="008B6B2E"/>
    <w:rsid w:val="008D7692"/>
    <w:rsid w:val="008E114B"/>
    <w:rsid w:val="008E32A7"/>
    <w:rsid w:val="008E36B2"/>
    <w:rsid w:val="008F3981"/>
    <w:rsid w:val="008F3D42"/>
    <w:rsid w:val="008F6655"/>
    <w:rsid w:val="008F6D48"/>
    <w:rsid w:val="00902710"/>
    <w:rsid w:val="00903B76"/>
    <w:rsid w:val="00923680"/>
    <w:rsid w:val="009237B3"/>
    <w:rsid w:val="00926D94"/>
    <w:rsid w:val="00927F90"/>
    <w:rsid w:val="0093487C"/>
    <w:rsid w:val="00943432"/>
    <w:rsid w:val="00945543"/>
    <w:rsid w:val="00945630"/>
    <w:rsid w:val="009515B5"/>
    <w:rsid w:val="009665FC"/>
    <w:rsid w:val="00966C37"/>
    <w:rsid w:val="0096717D"/>
    <w:rsid w:val="009730D1"/>
    <w:rsid w:val="0098787E"/>
    <w:rsid w:val="00995B9C"/>
    <w:rsid w:val="009A3410"/>
    <w:rsid w:val="009A3DFA"/>
    <w:rsid w:val="009A40BA"/>
    <w:rsid w:val="009A4911"/>
    <w:rsid w:val="009A512F"/>
    <w:rsid w:val="009A6FD7"/>
    <w:rsid w:val="009D19F9"/>
    <w:rsid w:val="009D7EC4"/>
    <w:rsid w:val="009E0221"/>
    <w:rsid w:val="009E18DC"/>
    <w:rsid w:val="009F077D"/>
    <w:rsid w:val="009F1D80"/>
    <w:rsid w:val="009F3F49"/>
    <w:rsid w:val="00A07681"/>
    <w:rsid w:val="00A12ADC"/>
    <w:rsid w:val="00A173AF"/>
    <w:rsid w:val="00A23E3F"/>
    <w:rsid w:val="00A24C06"/>
    <w:rsid w:val="00A40DFD"/>
    <w:rsid w:val="00A43328"/>
    <w:rsid w:val="00A43A8F"/>
    <w:rsid w:val="00A448AF"/>
    <w:rsid w:val="00A54B09"/>
    <w:rsid w:val="00A87BB7"/>
    <w:rsid w:val="00A90AB7"/>
    <w:rsid w:val="00A95605"/>
    <w:rsid w:val="00A96789"/>
    <w:rsid w:val="00A96F33"/>
    <w:rsid w:val="00AA7FC6"/>
    <w:rsid w:val="00AB6BBC"/>
    <w:rsid w:val="00AC255E"/>
    <w:rsid w:val="00AE3479"/>
    <w:rsid w:val="00AE539B"/>
    <w:rsid w:val="00AF09C6"/>
    <w:rsid w:val="00AF7DA9"/>
    <w:rsid w:val="00B20848"/>
    <w:rsid w:val="00B2120E"/>
    <w:rsid w:val="00B22B9A"/>
    <w:rsid w:val="00B420DA"/>
    <w:rsid w:val="00B425C9"/>
    <w:rsid w:val="00B42748"/>
    <w:rsid w:val="00B43E75"/>
    <w:rsid w:val="00B44CD4"/>
    <w:rsid w:val="00B52C62"/>
    <w:rsid w:val="00B605F0"/>
    <w:rsid w:val="00B802DA"/>
    <w:rsid w:val="00B80995"/>
    <w:rsid w:val="00B815A1"/>
    <w:rsid w:val="00B83C06"/>
    <w:rsid w:val="00B935BC"/>
    <w:rsid w:val="00BA488A"/>
    <w:rsid w:val="00BC1B73"/>
    <w:rsid w:val="00BC5F32"/>
    <w:rsid w:val="00BD2DF1"/>
    <w:rsid w:val="00BE4D28"/>
    <w:rsid w:val="00BE4D83"/>
    <w:rsid w:val="00BF0B0A"/>
    <w:rsid w:val="00BF348C"/>
    <w:rsid w:val="00BF471F"/>
    <w:rsid w:val="00C11956"/>
    <w:rsid w:val="00C15BCC"/>
    <w:rsid w:val="00C36A45"/>
    <w:rsid w:val="00C4449E"/>
    <w:rsid w:val="00C45D54"/>
    <w:rsid w:val="00C4712C"/>
    <w:rsid w:val="00C47B6D"/>
    <w:rsid w:val="00C622BC"/>
    <w:rsid w:val="00C65010"/>
    <w:rsid w:val="00C668C3"/>
    <w:rsid w:val="00C81AD1"/>
    <w:rsid w:val="00C860C0"/>
    <w:rsid w:val="00C866CC"/>
    <w:rsid w:val="00C92089"/>
    <w:rsid w:val="00C920FE"/>
    <w:rsid w:val="00C9482C"/>
    <w:rsid w:val="00CA6ECC"/>
    <w:rsid w:val="00CB19CC"/>
    <w:rsid w:val="00CB4D24"/>
    <w:rsid w:val="00CC26A4"/>
    <w:rsid w:val="00CC2CD7"/>
    <w:rsid w:val="00CC304A"/>
    <w:rsid w:val="00CC5805"/>
    <w:rsid w:val="00CC6DE2"/>
    <w:rsid w:val="00CD0B28"/>
    <w:rsid w:val="00CD4A13"/>
    <w:rsid w:val="00CD4F60"/>
    <w:rsid w:val="00CE375B"/>
    <w:rsid w:val="00CE724C"/>
    <w:rsid w:val="00CF2818"/>
    <w:rsid w:val="00CF6C83"/>
    <w:rsid w:val="00D06B73"/>
    <w:rsid w:val="00D13200"/>
    <w:rsid w:val="00D14D6E"/>
    <w:rsid w:val="00D20369"/>
    <w:rsid w:val="00D30283"/>
    <w:rsid w:val="00D343B7"/>
    <w:rsid w:val="00D42B23"/>
    <w:rsid w:val="00D46B44"/>
    <w:rsid w:val="00D46F68"/>
    <w:rsid w:val="00D561F9"/>
    <w:rsid w:val="00D573AA"/>
    <w:rsid w:val="00D62E7B"/>
    <w:rsid w:val="00D62FBD"/>
    <w:rsid w:val="00D66BC1"/>
    <w:rsid w:val="00D726CD"/>
    <w:rsid w:val="00D80E9B"/>
    <w:rsid w:val="00D84BBC"/>
    <w:rsid w:val="00D86628"/>
    <w:rsid w:val="00D920C4"/>
    <w:rsid w:val="00DA0855"/>
    <w:rsid w:val="00DA10AC"/>
    <w:rsid w:val="00DA1371"/>
    <w:rsid w:val="00DC4889"/>
    <w:rsid w:val="00DC6FFD"/>
    <w:rsid w:val="00DD0F0E"/>
    <w:rsid w:val="00DD13AE"/>
    <w:rsid w:val="00DD20EA"/>
    <w:rsid w:val="00DD3618"/>
    <w:rsid w:val="00DE23A7"/>
    <w:rsid w:val="00DE2B85"/>
    <w:rsid w:val="00DE3EB0"/>
    <w:rsid w:val="00DE4276"/>
    <w:rsid w:val="00DF18A3"/>
    <w:rsid w:val="00DF5349"/>
    <w:rsid w:val="00E0164B"/>
    <w:rsid w:val="00E071BB"/>
    <w:rsid w:val="00E07257"/>
    <w:rsid w:val="00E1182F"/>
    <w:rsid w:val="00E12099"/>
    <w:rsid w:val="00E120F6"/>
    <w:rsid w:val="00E12F7A"/>
    <w:rsid w:val="00E30ECA"/>
    <w:rsid w:val="00E3796C"/>
    <w:rsid w:val="00E56911"/>
    <w:rsid w:val="00E57CA2"/>
    <w:rsid w:val="00E66D8E"/>
    <w:rsid w:val="00E75CA7"/>
    <w:rsid w:val="00E82923"/>
    <w:rsid w:val="00E83F3D"/>
    <w:rsid w:val="00E87D38"/>
    <w:rsid w:val="00E95202"/>
    <w:rsid w:val="00E9543B"/>
    <w:rsid w:val="00EA120B"/>
    <w:rsid w:val="00EB016B"/>
    <w:rsid w:val="00EB6E65"/>
    <w:rsid w:val="00EC06ED"/>
    <w:rsid w:val="00EC3E14"/>
    <w:rsid w:val="00ED0C50"/>
    <w:rsid w:val="00EE334A"/>
    <w:rsid w:val="00EE5B3A"/>
    <w:rsid w:val="00EF0037"/>
    <w:rsid w:val="00F01671"/>
    <w:rsid w:val="00F079C3"/>
    <w:rsid w:val="00F26140"/>
    <w:rsid w:val="00F327A2"/>
    <w:rsid w:val="00F33964"/>
    <w:rsid w:val="00F421D8"/>
    <w:rsid w:val="00F43D45"/>
    <w:rsid w:val="00F5091C"/>
    <w:rsid w:val="00F5535F"/>
    <w:rsid w:val="00F6477A"/>
    <w:rsid w:val="00F67522"/>
    <w:rsid w:val="00F71C50"/>
    <w:rsid w:val="00F751ED"/>
    <w:rsid w:val="00F771D0"/>
    <w:rsid w:val="00F91F5D"/>
    <w:rsid w:val="00F928C7"/>
    <w:rsid w:val="00F946B1"/>
    <w:rsid w:val="00FA035A"/>
    <w:rsid w:val="00FA2436"/>
    <w:rsid w:val="00FB14DA"/>
    <w:rsid w:val="00FC05B6"/>
    <w:rsid w:val="00FC2891"/>
    <w:rsid w:val="00FC7344"/>
    <w:rsid w:val="00FD308C"/>
    <w:rsid w:val="00FE1303"/>
    <w:rsid w:val="00FE2291"/>
    <w:rsid w:val="00FF0E0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1"/>
    <o:shapelayout v:ext="edit">
      <o:idmap v:ext="edit" data="1"/>
    </o:shapelayout>
  </w:shapeDefaults>
  <w:decimalSymbol w:val="."/>
  <w:listSeparator w:val=","/>
  <w14:docId w14:val="35812B79"/>
  <w15:docId w15:val="{D8367E38-F820-4B7E-952A-29D6792C4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576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Heading1"/>
    <w:next w:val="Normal"/>
    <w:link w:val="Heading2Char"/>
    <w:qFormat/>
    <w:rsid w:val="00515766"/>
    <w:pPr>
      <w:keepNext w:val="0"/>
      <w:keepLines w:val="0"/>
      <w:spacing w:before="0" w:line="240" w:lineRule="auto"/>
      <w:jc w:val="right"/>
      <w:outlineLvl w:val="1"/>
    </w:pPr>
    <w:rPr>
      <w:rFonts w:ascii="Century Gothic" w:eastAsia="Times New Roman" w:hAnsi="Century Gothic" w:cs="Times New Roman"/>
      <w:bCs w:val="0"/>
      <w:caps/>
      <w:color w:val="2A5A78"/>
      <w:spacing w:val="-5"/>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D20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20EA"/>
    <w:rPr>
      <w:rFonts w:ascii="Tahoma" w:hAnsi="Tahoma" w:cs="Tahoma"/>
      <w:sz w:val="16"/>
      <w:szCs w:val="16"/>
    </w:rPr>
  </w:style>
  <w:style w:type="character" w:styleId="Hyperlink">
    <w:name w:val="Hyperlink"/>
    <w:basedOn w:val="DefaultParagraphFont"/>
    <w:uiPriority w:val="99"/>
    <w:unhideWhenUsed/>
    <w:rsid w:val="0042142E"/>
    <w:rPr>
      <w:color w:val="0000FF" w:themeColor="hyperlink"/>
      <w:u w:val="single"/>
    </w:rPr>
  </w:style>
  <w:style w:type="character" w:styleId="FollowedHyperlink">
    <w:name w:val="FollowedHyperlink"/>
    <w:basedOn w:val="DefaultParagraphFont"/>
    <w:uiPriority w:val="99"/>
    <w:semiHidden/>
    <w:unhideWhenUsed/>
    <w:rsid w:val="0057429B"/>
    <w:rPr>
      <w:color w:val="800080" w:themeColor="followedHyperlink"/>
      <w:u w:val="single"/>
    </w:rPr>
  </w:style>
  <w:style w:type="character" w:customStyle="1" w:styleId="Heading2Char">
    <w:name w:val="Heading 2 Char"/>
    <w:basedOn w:val="DefaultParagraphFont"/>
    <w:link w:val="Heading2"/>
    <w:rsid w:val="00515766"/>
    <w:rPr>
      <w:rFonts w:ascii="Century Gothic" w:eastAsia="Times New Roman" w:hAnsi="Century Gothic" w:cs="Times New Roman"/>
      <w:b/>
      <w:caps/>
      <w:color w:val="2A5A78"/>
      <w:spacing w:val="-5"/>
      <w:sz w:val="28"/>
      <w:szCs w:val="44"/>
      <w:lang w:val="en-US"/>
    </w:rPr>
  </w:style>
  <w:style w:type="paragraph" w:customStyle="1" w:styleId="ContactInformation">
    <w:name w:val="Contact Information"/>
    <w:basedOn w:val="Normal"/>
    <w:rsid w:val="00515766"/>
    <w:pPr>
      <w:spacing w:after="0" w:line="180" w:lineRule="exact"/>
    </w:pPr>
    <w:rPr>
      <w:rFonts w:ascii="Century Gothic" w:eastAsia="Times New Roman" w:hAnsi="Century Gothic" w:cs="Times New Roman"/>
      <w:color w:val="2A5A78"/>
      <w:spacing w:val="-5"/>
      <w:sz w:val="16"/>
      <w:szCs w:val="20"/>
    </w:rPr>
  </w:style>
  <w:style w:type="paragraph" w:customStyle="1" w:styleId="ContactName">
    <w:name w:val="Contact Name"/>
    <w:basedOn w:val="ContactInformation"/>
    <w:rsid w:val="00515766"/>
    <w:rPr>
      <w:b/>
    </w:rPr>
  </w:style>
  <w:style w:type="character" w:customStyle="1" w:styleId="Heading1Char">
    <w:name w:val="Heading 1 Char"/>
    <w:basedOn w:val="DefaultParagraphFont"/>
    <w:link w:val="Heading1"/>
    <w:uiPriority w:val="9"/>
    <w:rsid w:val="00515766"/>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0826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265B"/>
  </w:style>
  <w:style w:type="paragraph" w:styleId="Footer">
    <w:name w:val="footer"/>
    <w:basedOn w:val="Normal"/>
    <w:link w:val="FooterChar"/>
    <w:uiPriority w:val="99"/>
    <w:unhideWhenUsed/>
    <w:rsid w:val="000826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265B"/>
  </w:style>
  <w:style w:type="table" w:styleId="TableGrid">
    <w:name w:val="Table Grid"/>
    <w:basedOn w:val="TableNormal"/>
    <w:uiPriority w:val="59"/>
    <w:rsid w:val="000826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903B76"/>
    <w:pPr>
      <w:spacing w:before="100" w:beforeAutospacing="1" w:after="100" w:afterAutospacing="1" w:line="240" w:lineRule="auto"/>
    </w:pPr>
    <w:rPr>
      <w:rFonts w:ascii="Times New Roman" w:eastAsia="Times New Roman" w:hAnsi="Times New Roman" w:cs="Times New Roman"/>
      <w:sz w:val="17"/>
      <w:szCs w:val="17"/>
    </w:rPr>
  </w:style>
  <w:style w:type="paragraph" w:styleId="Caption">
    <w:name w:val="caption"/>
    <w:basedOn w:val="Normal"/>
    <w:next w:val="Normal"/>
    <w:uiPriority w:val="35"/>
    <w:unhideWhenUsed/>
    <w:qFormat/>
    <w:rsid w:val="00E07257"/>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63118">
      <w:bodyDiv w:val="1"/>
      <w:marLeft w:val="0"/>
      <w:marRight w:val="0"/>
      <w:marTop w:val="0"/>
      <w:marBottom w:val="0"/>
      <w:divBdr>
        <w:top w:val="none" w:sz="0" w:space="0" w:color="auto"/>
        <w:left w:val="none" w:sz="0" w:space="0" w:color="auto"/>
        <w:bottom w:val="none" w:sz="0" w:space="0" w:color="auto"/>
        <w:right w:val="none" w:sz="0" w:space="0" w:color="auto"/>
      </w:divBdr>
    </w:div>
    <w:div w:id="173418780">
      <w:bodyDiv w:val="1"/>
      <w:marLeft w:val="0"/>
      <w:marRight w:val="0"/>
      <w:marTop w:val="0"/>
      <w:marBottom w:val="0"/>
      <w:divBdr>
        <w:top w:val="none" w:sz="0" w:space="0" w:color="auto"/>
        <w:left w:val="none" w:sz="0" w:space="0" w:color="auto"/>
        <w:bottom w:val="none" w:sz="0" w:space="0" w:color="auto"/>
        <w:right w:val="none" w:sz="0" w:space="0" w:color="auto"/>
      </w:divBdr>
    </w:div>
    <w:div w:id="1450005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1.jpg"/><Relationship Id="rId12"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storm-interface.com" TargetMode="External"/><Relationship Id="rId11" Type="http://schemas.openxmlformats.org/officeDocument/2006/relationships/hyperlink" Target="http://www.storm-interface.com"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footnotes" Target="footnotes.xml"/><Relationship Id="rId9" Type="http://schemas.openxmlformats.org/officeDocument/2006/relationships/image" Target="media/image3.jp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7.jpeg"/></Relationships>
</file>

<file path=word/_rels/header1.xml.rels><?xml version="1.0" encoding="UTF-8" standalone="yes"?>
<Relationships xmlns="http://schemas.openxmlformats.org/package/2006/relationships"><Relationship Id="rId2" Type="http://schemas.openxmlformats.org/officeDocument/2006/relationships/image" Target="media/image6.jpg"/><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535</Words>
  <Characters>3052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Storm Interface</Company>
  <LinksUpToDate>false</LinksUpToDate>
  <CharactersWithSpaces>3580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PeterJ</dc:creator>
  <cp:lastModifiedBy>Nicky Shaw</cp:lastModifiedBy>
  <cp:revision>2</cp:revision>
  <cp:lastPrinted>2015-12-14T12:59:00Z</cp:lastPrinted>
  <dcterms:created xsi:type="dcterms:W3CDTF">2017-08-01T17:41:00Z</dcterms:created>
  <dcterms:modified xsi:type="dcterms:W3CDTF">2017-08-01T17:41:00Z</dcterms:modified>
</cp:coreProperties>
</file>